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0F397" w14:textId="72B8E83B" w:rsidR="008F42D1" w:rsidRPr="00F64F34" w:rsidRDefault="008F42D1" w:rsidP="001808B1">
      <w:pPr>
        <w:jc w:val="center"/>
        <w:rPr>
          <w:rFonts w:cstheme="minorHAnsi"/>
          <w:b/>
          <w:bCs/>
          <w:sz w:val="36"/>
          <w:szCs w:val="36"/>
        </w:rPr>
      </w:pPr>
      <w:r w:rsidRPr="00F64F34">
        <w:rPr>
          <w:rFonts w:cstheme="minorHAnsi"/>
          <w:b/>
          <w:bCs/>
          <w:sz w:val="36"/>
          <w:szCs w:val="36"/>
        </w:rPr>
        <w:t>The Creation Covenant</w:t>
      </w:r>
    </w:p>
    <w:p w14:paraId="073171AA" w14:textId="0EE2313F" w:rsidR="008F42D1" w:rsidRDefault="008F42D1" w:rsidP="008F42D1">
      <w:pPr>
        <w:rPr>
          <w:rFonts w:cstheme="minorHAnsi"/>
          <w:sz w:val="20"/>
          <w:szCs w:val="20"/>
        </w:rPr>
      </w:pPr>
    </w:p>
    <w:p w14:paraId="54EC3C75" w14:textId="77777777" w:rsidR="005C3D13" w:rsidRDefault="005C3D13" w:rsidP="008F42D1">
      <w:pPr>
        <w:rPr>
          <w:rFonts w:cstheme="minorHAnsi"/>
          <w:sz w:val="20"/>
          <w:szCs w:val="20"/>
        </w:rPr>
      </w:pPr>
    </w:p>
    <w:p w14:paraId="1687F0FE" w14:textId="4317B015" w:rsidR="008F42D1" w:rsidRDefault="008F42D1" w:rsidP="008F42D1">
      <w:pPr>
        <w:rPr>
          <w:rFonts w:cstheme="minorHAnsi"/>
          <w:sz w:val="28"/>
          <w:szCs w:val="28"/>
        </w:rPr>
      </w:pPr>
      <w:r w:rsidRPr="001808B1">
        <w:rPr>
          <w:rFonts w:cstheme="minorHAnsi"/>
          <w:sz w:val="28"/>
          <w:szCs w:val="28"/>
        </w:rPr>
        <w:t>Introduction:</w:t>
      </w:r>
      <w:r w:rsidR="003164CF">
        <w:rPr>
          <w:rFonts w:cstheme="minorHAnsi"/>
          <w:sz w:val="28"/>
          <w:szCs w:val="28"/>
        </w:rPr>
        <w:t xml:space="preserve">  </w:t>
      </w:r>
      <w:r w:rsidR="005C3D13">
        <w:rPr>
          <w:rFonts w:cstheme="minorHAnsi"/>
          <w:sz w:val="28"/>
          <w:szCs w:val="28"/>
        </w:rPr>
        <w:t xml:space="preserve">Is there a </w:t>
      </w:r>
      <w:r w:rsidR="005C3D13" w:rsidRPr="00075E67">
        <w:rPr>
          <w:rFonts w:cstheme="minorHAnsi"/>
          <w:sz w:val="28"/>
          <w:szCs w:val="28"/>
          <w:highlight w:val="yellow"/>
        </w:rPr>
        <w:t>covenant</w:t>
      </w:r>
      <w:r w:rsidR="005C3D13">
        <w:rPr>
          <w:rFonts w:cstheme="minorHAnsi"/>
          <w:sz w:val="28"/>
          <w:szCs w:val="28"/>
        </w:rPr>
        <w:t xml:space="preserve"> </w:t>
      </w:r>
      <w:r w:rsidR="00CD6CD7">
        <w:rPr>
          <w:rFonts w:cstheme="minorHAnsi"/>
          <w:sz w:val="28"/>
          <w:szCs w:val="28"/>
        </w:rPr>
        <w:t>between God and Adam and Eve in the creation account in Genesis 1</w:t>
      </w:r>
      <w:r w:rsidR="003A501D">
        <w:rPr>
          <w:rFonts w:cstheme="minorHAnsi"/>
          <w:sz w:val="28"/>
          <w:szCs w:val="28"/>
        </w:rPr>
        <w:t xml:space="preserve">-3?  Some say no.  Others say there’s a “Covenant of Works,” and </w:t>
      </w:r>
      <w:r w:rsidR="00F242D4">
        <w:rPr>
          <w:rFonts w:cstheme="minorHAnsi"/>
          <w:sz w:val="28"/>
          <w:szCs w:val="28"/>
        </w:rPr>
        <w:t>some of these see the Mosaic Covenant at a “</w:t>
      </w:r>
      <w:r w:rsidR="00F242D4" w:rsidRPr="00075E67">
        <w:rPr>
          <w:rFonts w:cstheme="minorHAnsi"/>
          <w:sz w:val="28"/>
          <w:szCs w:val="28"/>
          <w:highlight w:val="yellow"/>
        </w:rPr>
        <w:t>republication</w:t>
      </w:r>
      <w:r w:rsidR="00F242D4">
        <w:rPr>
          <w:rFonts w:cstheme="minorHAnsi"/>
          <w:sz w:val="28"/>
          <w:szCs w:val="28"/>
        </w:rPr>
        <w:t>” of this Covenant of Works.</w:t>
      </w:r>
      <w:r w:rsidR="00CE3D67">
        <w:rPr>
          <w:rFonts w:cstheme="minorHAnsi"/>
          <w:sz w:val="28"/>
          <w:szCs w:val="28"/>
        </w:rPr>
        <w:t xml:space="preserve">  </w:t>
      </w:r>
    </w:p>
    <w:p w14:paraId="1730B3E2" w14:textId="77777777" w:rsidR="00863763" w:rsidRDefault="00863763" w:rsidP="008F42D1">
      <w:pPr>
        <w:rPr>
          <w:rFonts w:cstheme="minorHAnsi"/>
          <w:sz w:val="28"/>
          <w:szCs w:val="28"/>
        </w:rPr>
      </w:pPr>
    </w:p>
    <w:p w14:paraId="1A19E166" w14:textId="1CEB81C1" w:rsidR="00863763" w:rsidRPr="001808B1" w:rsidRDefault="00C817AD" w:rsidP="008F42D1">
      <w:pPr>
        <w:rPr>
          <w:rFonts w:cstheme="minorHAnsi"/>
          <w:sz w:val="28"/>
          <w:szCs w:val="28"/>
        </w:rPr>
      </w:pPr>
      <w:r>
        <w:rPr>
          <w:rFonts w:cstheme="minorHAnsi"/>
          <w:sz w:val="28"/>
          <w:szCs w:val="28"/>
        </w:rPr>
        <w:t>Define “</w:t>
      </w:r>
      <w:r w:rsidRPr="00075E67">
        <w:rPr>
          <w:rFonts w:cstheme="minorHAnsi"/>
          <w:sz w:val="28"/>
          <w:szCs w:val="28"/>
          <w:highlight w:val="yellow"/>
        </w:rPr>
        <w:t>Biblical Theology</w:t>
      </w:r>
      <w:r>
        <w:rPr>
          <w:rFonts w:cstheme="minorHAnsi"/>
          <w:sz w:val="28"/>
          <w:szCs w:val="28"/>
        </w:rPr>
        <w:t>” and “</w:t>
      </w:r>
      <w:r w:rsidRPr="00075E67">
        <w:rPr>
          <w:rFonts w:cstheme="minorHAnsi"/>
          <w:sz w:val="28"/>
          <w:szCs w:val="28"/>
          <w:highlight w:val="yellow"/>
        </w:rPr>
        <w:t>Covenant</w:t>
      </w:r>
      <w:r>
        <w:rPr>
          <w:rFonts w:cstheme="minorHAnsi"/>
          <w:sz w:val="28"/>
          <w:szCs w:val="28"/>
        </w:rPr>
        <w:t>”</w:t>
      </w:r>
    </w:p>
    <w:p w14:paraId="1CF6736E" w14:textId="45E94078" w:rsidR="008F42D1" w:rsidRPr="001808B1" w:rsidRDefault="008F42D1" w:rsidP="008F42D1">
      <w:pPr>
        <w:rPr>
          <w:rFonts w:cstheme="minorHAnsi"/>
          <w:sz w:val="28"/>
          <w:szCs w:val="28"/>
        </w:rPr>
      </w:pPr>
    </w:p>
    <w:p w14:paraId="205B143C" w14:textId="17E800E8" w:rsidR="008F42D1" w:rsidRPr="00BA2EB7" w:rsidRDefault="008F42D1" w:rsidP="008F42D1">
      <w:pPr>
        <w:pStyle w:val="ListParagraph"/>
        <w:numPr>
          <w:ilvl w:val="0"/>
          <w:numId w:val="1"/>
        </w:numPr>
        <w:rPr>
          <w:rFonts w:cstheme="minorHAnsi"/>
          <w:b/>
          <w:bCs/>
          <w:sz w:val="28"/>
          <w:szCs w:val="28"/>
        </w:rPr>
      </w:pPr>
      <w:r w:rsidRPr="00BA2EB7">
        <w:rPr>
          <w:rFonts w:cstheme="minorHAnsi"/>
          <w:b/>
          <w:bCs/>
          <w:sz w:val="28"/>
          <w:szCs w:val="28"/>
        </w:rPr>
        <w:t>Creation of the World</w:t>
      </w:r>
    </w:p>
    <w:p w14:paraId="0915DD7C" w14:textId="77777777" w:rsidR="000A2A50" w:rsidRPr="000A2A50" w:rsidRDefault="000A2A50" w:rsidP="000A2A50">
      <w:pPr>
        <w:rPr>
          <w:rFonts w:cstheme="minorHAnsi"/>
          <w:sz w:val="28"/>
          <w:szCs w:val="28"/>
        </w:rPr>
      </w:pPr>
    </w:p>
    <w:p w14:paraId="4163FC27" w14:textId="45B0BB68" w:rsidR="00045896" w:rsidRPr="00BA2EB7" w:rsidRDefault="006C1166" w:rsidP="00045896">
      <w:pPr>
        <w:pStyle w:val="ListParagraph"/>
        <w:numPr>
          <w:ilvl w:val="1"/>
          <w:numId w:val="1"/>
        </w:numPr>
        <w:rPr>
          <w:rFonts w:cstheme="minorHAnsi"/>
          <w:b/>
          <w:bCs/>
          <w:sz w:val="28"/>
          <w:szCs w:val="28"/>
        </w:rPr>
      </w:pPr>
      <w:r w:rsidRPr="00BA2EB7">
        <w:rPr>
          <w:rFonts w:cstheme="minorHAnsi"/>
          <w:b/>
          <w:bCs/>
          <w:sz w:val="28"/>
          <w:szCs w:val="28"/>
        </w:rPr>
        <w:t>Realms</w:t>
      </w:r>
    </w:p>
    <w:p w14:paraId="66542DF2" w14:textId="77777777" w:rsidR="006C1166" w:rsidRDefault="006C1166" w:rsidP="006C1166">
      <w:pPr>
        <w:rPr>
          <w:rFonts w:cstheme="minorHAnsi"/>
          <w:sz w:val="28"/>
          <w:szCs w:val="28"/>
        </w:rPr>
      </w:pPr>
    </w:p>
    <w:tbl>
      <w:tblPr>
        <w:tblW w:w="0" w:type="auto"/>
        <w:tblInd w:w="720" w:type="dxa"/>
        <w:tblLayout w:type="fixed"/>
        <w:tblCellMar>
          <w:left w:w="0" w:type="dxa"/>
          <w:right w:w="0" w:type="dxa"/>
        </w:tblCellMar>
        <w:tblLook w:val="0000" w:firstRow="0" w:lastRow="0" w:firstColumn="0" w:lastColumn="0" w:noHBand="0" w:noVBand="0"/>
      </w:tblPr>
      <w:tblGrid>
        <w:gridCol w:w="4320"/>
        <w:gridCol w:w="4320"/>
      </w:tblGrid>
      <w:tr w:rsidR="00396838" w:rsidRPr="00396838" w14:paraId="37AE32D5" w14:textId="77777777" w:rsidTr="00E638AA">
        <w:tc>
          <w:tcPr>
            <w:tcW w:w="4320" w:type="dxa"/>
            <w:tcBorders>
              <w:top w:val="nil"/>
              <w:left w:val="nil"/>
              <w:bottom w:val="nil"/>
              <w:right w:val="nil"/>
            </w:tcBorders>
          </w:tcPr>
          <w:p w14:paraId="298A9ED8" w14:textId="77777777" w:rsidR="00396838" w:rsidRPr="00396838" w:rsidRDefault="00396838" w:rsidP="00396838">
            <w:pPr>
              <w:rPr>
                <w:sz w:val="28"/>
                <w:szCs w:val="28"/>
              </w:rPr>
            </w:pPr>
            <w:r w:rsidRPr="00396838">
              <w:rPr>
                <w:b/>
                <w:bCs/>
                <w:sz w:val="28"/>
                <w:szCs w:val="28"/>
              </w:rPr>
              <w:t>Location</w:t>
            </w:r>
          </w:p>
          <w:p w14:paraId="45FC9B3C" w14:textId="77777777" w:rsidR="00396838" w:rsidRPr="00396838" w:rsidRDefault="00396838" w:rsidP="00396838">
            <w:pPr>
              <w:rPr>
                <w:sz w:val="28"/>
                <w:szCs w:val="28"/>
              </w:rPr>
            </w:pPr>
          </w:p>
        </w:tc>
        <w:tc>
          <w:tcPr>
            <w:tcW w:w="4320" w:type="dxa"/>
            <w:tcBorders>
              <w:top w:val="nil"/>
              <w:left w:val="nil"/>
              <w:bottom w:val="nil"/>
              <w:right w:val="nil"/>
            </w:tcBorders>
          </w:tcPr>
          <w:p w14:paraId="06DC33AD" w14:textId="77777777" w:rsidR="00396838" w:rsidRPr="00396838" w:rsidRDefault="00396838" w:rsidP="00396838">
            <w:pPr>
              <w:rPr>
                <w:sz w:val="28"/>
                <w:szCs w:val="28"/>
              </w:rPr>
            </w:pPr>
            <w:r w:rsidRPr="00396838">
              <w:rPr>
                <w:b/>
                <w:sz w:val="28"/>
                <w:szCs w:val="28"/>
              </w:rPr>
              <w:t>Inhabitants</w:t>
            </w:r>
          </w:p>
          <w:p w14:paraId="48B73662" w14:textId="77777777" w:rsidR="00396838" w:rsidRPr="00396838" w:rsidRDefault="00396838" w:rsidP="00396838">
            <w:pPr>
              <w:rPr>
                <w:sz w:val="28"/>
                <w:szCs w:val="28"/>
              </w:rPr>
            </w:pPr>
          </w:p>
        </w:tc>
      </w:tr>
      <w:tr w:rsidR="00396838" w:rsidRPr="00396838" w14:paraId="4B132E66" w14:textId="77777777" w:rsidTr="00E638AA">
        <w:tc>
          <w:tcPr>
            <w:tcW w:w="4320" w:type="dxa"/>
            <w:tcBorders>
              <w:top w:val="nil"/>
              <w:left w:val="nil"/>
              <w:bottom w:val="nil"/>
              <w:right w:val="nil"/>
            </w:tcBorders>
          </w:tcPr>
          <w:p w14:paraId="30E0D811" w14:textId="77777777" w:rsidR="00396838" w:rsidRPr="00396838" w:rsidRDefault="00396838" w:rsidP="00396838">
            <w:pPr>
              <w:tabs>
                <w:tab w:val="right" w:pos="280"/>
                <w:tab w:val="left" w:pos="360"/>
              </w:tabs>
              <w:ind w:left="360" w:hanging="360"/>
              <w:jc w:val="both"/>
              <w:rPr>
                <w:sz w:val="28"/>
                <w:szCs w:val="28"/>
              </w:rPr>
            </w:pPr>
            <w:r w:rsidRPr="00396838">
              <w:rPr>
                <w:sz w:val="28"/>
                <w:szCs w:val="28"/>
              </w:rPr>
              <w:tab/>
              <w:t>1.</w:t>
            </w:r>
            <w:r w:rsidRPr="00396838">
              <w:rPr>
                <w:sz w:val="28"/>
                <w:szCs w:val="28"/>
              </w:rPr>
              <w:tab/>
              <w:t>Light and dark</w:t>
            </w:r>
          </w:p>
          <w:p w14:paraId="3CCDD0FA" w14:textId="77777777" w:rsidR="00396838" w:rsidRPr="00396838" w:rsidRDefault="00396838" w:rsidP="00396838">
            <w:pPr>
              <w:tabs>
                <w:tab w:val="right" w:pos="280"/>
                <w:tab w:val="left" w:pos="360"/>
              </w:tabs>
              <w:ind w:left="360" w:hanging="360"/>
              <w:jc w:val="both"/>
              <w:rPr>
                <w:sz w:val="28"/>
                <w:szCs w:val="28"/>
              </w:rPr>
            </w:pPr>
          </w:p>
        </w:tc>
        <w:tc>
          <w:tcPr>
            <w:tcW w:w="4320" w:type="dxa"/>
            <w:tcBorders>
              <w:top w:val="nil"/>
              <w:left w:val="nil"/>
              <w:bottom w:val="nil"/>
              <w:right w:val="nil"/>
            </w:tcBorders>
          </w:tcPr>
          <w:p w14:paraId="3ED6E7A1" w14:textId="77777777" w:rsidR="00396838" w:rsidRPr="00396838" w:rsidRDefault="00396838" w:rsidP="00396838">
            <w:pPr>
              <w:tabs>
                <w:tab w:val="right" w:pos="280"/>
                <w:tab w:val="left" w:pos="360"/>
              </w:tabs>
              <w:ind w:left="360" w:hanging="360"/>
              <w:jc w:val="both"/>
              <w:rPr>
                <w:sz w:val="28"/>
                <w:szCs w:val="28"/>
              </w:rPr>
            </w:pPr>
            <w:r w:rsidRPr="00396838">
              <w:rPr>
                <w:sz w:val="28"/>
                <w:szCs w:val="28"/>
              </w:rPr>
              <w:tab/>
              <w:t>4.</w:t>
            </w:r>
            <w:r w:rsidRPr="00396838">
              <w:rPr>
                <w:sz w:val="28"/>
                <w:szCs w:val="28"/>
              </w:rPr>
              <w:tab/>
              <w:t>Lights of day and night</w:t>
            </w:r>
          </w:p>
          <w:p w14:paraId="5580D90A" w14:textId="77777777" w:rsidR="00396838" w:rsidRPr="00396838" w:rsidRDefault="00396838" w:rsidP="00396838">
            <w:pPr>
              <w:tabs>
                <w:tab w:val="right" w:pos="280"/>
                <w:tab w:val="left" w:pos="360"/>
              </w:tabs>
              <w:ind w:left="360" w:hanging="360"/>
              <w:jc w:val="both"/>
              <w:rPr>
                <w:sz w:val="28"/>
                <w:szCs w:val="28"/>
              </w:rPr>
            </w:pPr>
          </w:p>
        </w:tc>
      </w:tr>
      <w:tr w:rsidR="00396838" w:rsidRPr="00396838" w14:paraId="7B16941D" w14:textId="77777777" w:rsidTr="00E638AA">
        <w:tc>
          <w:tcPr>
            <w:tcW w:w="4320" w:type="dxa"/>
            <w:tcBorders>
              <w:top w:val="nil"/>
              <w:left w:val="nil"/>
              <w:bottom w:val="nil"/>
              <w:right w:val="nil"/>
            </w:tcBorders>
          </w:tcPr>
          <w:p w14:paraId="39E7C9C2" w14:textId="77777777" w:rsidR="00396838" w:rsidRPr="00396838" w:rsidRDefault="00396838" w:rsidP="00396838">
            <w:pPr>
              <w:tabs>
                <w:tab w:val="right" w:pos="280"/>
                <w:tab w:val="left" w:pos="360"/>
              </w:tabs>
              <w:ind w:left="360" w:hanging="360"/>
              <w:jc w:val="both"/>
              <w:rPr>
                <w:sz w:val="28"/>
                <w:szCs w:val="28"/>
              </w:rPr>
            </w:pPr>
            <w:r w:rsidRPr="00396838">
              <w:rPr>
                <w:sz w:val="28"/>
                <w:szCs w:val="28"/>
              </w:rPr>
              <w:tab/>
              <w:t>2.</w:t>
            </w:r>
            <w:r w:rsidRPr="00396838">
              <w:rPr>
                <w:sz w:val="28"/>
                <w:szCs w:val="28"/>
              </w:rPr>
              <w:tab/>
              <w:t>Sea and sky</w:t>
            </w:r>
          </w:p>
          <w:p w14:paraId="0C33F4FE" w14:textId="77777777" w:rsidR="00396838" w:rsidRPr="00396838" w:rsidRDefault="00396838" w:rsidP="00396838">
            <w:pPr>
              <w:tabs>
                <w:tab w:val="right" w:pos="280"/>
                <w:tab w:val="left" w:pos="360"/>
              </w:tabs>
              <w:ind w:left="360" w:hanging="360"/>
              <w:jc w:val="both"/>
              <w:rPr>
                <w:sz w:val="28"/>
                <w:szCs w:val="28"/>
              </w:rPr>
            </w:pPr>
          </w:p>
        </w:tc>
        <w:tc>
          <w:tcPr>
            <w:tcW w:w="4320" w:type="dxa"/>
            <w:tcBorders>
              <w:top w:val="nil"/>
              <w:left w:val="nil"/>
              <w:bottom w:val="nil"/>
              <w:right w:val="nil"/>
            </w:tcBorders>
          </w:tcPr>
          <w:p w14:paraId="404A5BC3" w14:textId="77777777" w:rsidR="00396838" w:rsidRPr="00396838" w:rsidRDefault="00396838" w:rsidP="00396838">
            <w:pPr>
              <w:tabs>
                <w:tab w:val="right" w:pos="280"/>
                <w:tab w:val="left" w:pos="360"/>
              </w:tabs>
              <w:ind w:left="360" w:hanging="360"/>
              <w:jc w:val="both"/>
              <w:rPr>
                <w:sz w:val="28"/>
                <w:szCs w:val="28"/>
              </w:rPr>
            </w:pPr>
            <w:r w:rsidRPr="00396838">
              <w:rPr>
                <w:sz w:val="28"/>
                <w:szCs w:val="28"/>
              </w:rPr>
              <w:tab/>
              <w:t>5.</w:t>
            </w:r>
            <w:r w:rsidRPr="00396838">
              <w:rPr>
                <w:sz w:val="28"/>
                <w:szCs w:val="28"/>
              </w:rPr>
              <w:tab/>
              <w:t>Fish and birds</w:t>
            </w:r>
          </w:p>
          <w:p w14:paraId="7FAF171C" w14:textId="77777777" w:rsidR="00396838" w:rsidRPr="00396838" w:rsidRDefault="00396838" w:rsidP="00396838">
            <w:pPr>
              <w:tabs>
                <w:tab w:val="right" w:pos="280"/>
                <w:tab w:val="left" w:pos="360"/>
              </w:tabs>
              <w:ind w:left="360" w:hanging="360"/>
              <w:jc w:val="both"/>
              <w:rPr>
                <w:sz w:val="28"/>
                <w:szCs w:val="28"/>
              </w:rPr>
            </w:pPr>
          </w:p>
        </w:tc>
      </w:tr>
      <w:tr w:rsidR="00396838" w:rsidRPr="00396838" w14:paraId="5630041B" w14:textId="77777777" w:rsidTr="00E638AA">
        <w:tc>
          <w:tcPr>
            <w:tcW w:w="4320" w:type="dxa"/>
            <w:tcBorders>
              <w:top w:val="nil"/>
              <w:left w:val="nil"/>
              <w:bottom w:val="nil"/>
              <w:right w:val="nil"/>
            </w:tcBorders>
          </w:tcPr>
          <w:p w14:paraId="2C3D21FC" w14:textId="77777777" w:rsidR="00396838" w:rsidRPr="00396838" w:rsidRDefault="00396838" w:rsidP="00396838">
            <w:pPr>
              <w:tabs>
                <w:tab w:val="right" w:pos="280"/>
                <w:tab w:val="left" w:pos="360"/>
              </w:tabs>
              <w:ind w:left="360" w:hanging="360"/>
              <w:jc w:val="both"/>
              <w:rPr>
                <w:sz w:val="28"/>
                <w:szCs w:val="28"/>
              </w:rPr>
            </w:pPr>
            <w:r w:rsidRPr="00396838">
              <w:rPr>
                <w:sz w:val="28"/>
                <w:szCs w:val="28"/>
              </w:rPr>
              <w:tab/>
              <w:t>3.</w:t>
            </w:r>
            <w:r w:rsidRPr="00396838">
              <w:rPr>
                <w:sz w:val="28"/>
                <w:szCs w:val="28"/>
              </w:rPr>
              <w:tab/>
              <w:t>Fertile earth</w:t>
            </w:r>
          </w:p>
          <w:p w14:paraId="404D875B" w14:textId="77777777" w:rsidR="00396838" w:rsidRPr="00396838" w:rsidRDefault="00396838" w:rsidP="00396838">
            <w:pPr>
              <w:tabs>
                <w:tab w:val="right" w:pos="280"/>
                <w:tab w:val="left" w:pos="360"/>
              </w:tabs>
              <w:ind w:left="360" w:hanging="360"/>
              <w:jc w:val="both"/>
              <w:rPr>
                <w:sz w:val="28"/>
                <w:szCs w:val="28"/>
              </w:rPr>
            </w:pPr>
          </w:p>
        </w:tc>
        <w:tc>
          <w:tcPr>
            <w:tcW w:w="4320" w:type="dxa"/>
            <w:tcBorders>
              <w:top w:val="nil"/>
              <w:left w:val="nil"/>
              <w:bottom w:val="nil"/>
              <w:right w:val="nil"/>
            </w:tcBorders>
          </w:tcPr>
          <w:p w14:paraId="794E7A7B" w14:textId="77777777" w:rsidR="00396838" w:rsidRPr="00396838" w:rsidRDefault="00396838" w:rsidP="00396838">
            <w:pPr>
              <w:tabs>
                <w:tab w:val="right" w:pos="280"/>
                <w:tab w:val="left" w:pos="360"/>
              </w:tabs>
              <w:ind w:left="360" w:hanging="360"/>
              <w:jc w:val="both"/>
              <w:rPr>
                <w:sz w:val="28"/>
                <w:szCs w:val="28"/>
              </w:rPr>
            </w:pPr>
            <w:r w:rsidRPr="00396838">
              <w:rPr>
                <w:sz w:val="28"/>
                <w:szCs w:val="28"/>
              </w:rPr>
              <w:tab/>
              <w:t>6.</w:t>
            </w:r>
            <w:r w:rsidRPr="00396838">
              <w:rPr>
                <w:sz w:val="28"/>
                <w:szCs w:val="28"/>
              </w:rPr>
              <w:tab/>
              <w:t>Land animals (including mankind)</w:t>
            </w:r>
          </w:p>
          <w:p w14:paraId="52BDCB60" w14:textId="77777777" w:rsidR="00396838" w:rsidRPr="00396838" w:rsidRDefault="00396838" w:rsidP="00396838">
            <w:pPr>
              <w:tabs>
                <w:tab w:val="right" w:pos="280"/>
                <w:tab w:val="left" w:pos="360"/>
              </w:tabs>
              <w:ind w:left="360" w:hanging="360"/>
              <w:jc w:val="both"/>
              <w:rPr>
                <w:sz w:val="28"/>
                <w:szCs w:val="28"/>
              </w:rPr>
            </w:pPr>
          </w:p>
        </w:tc>
      </w:tr>
      <w:tr w:rsidR="00396838" w:rsidRPr="00396838" w14:paraId="7EFC34E1" w14:textId="77777777" w:rsidTr="00E638AA">
        <w:tc>
          <w:tcPr>
            <w:tcW w:w="8640" w:type="dxa"/>
            <w:gridSpan w:val="2"/>
            <w:tcBorders>
              <w:top w:val="nil"/>
              <w:left w:val="nil"/>
              <w:bottom w:val="nil"/>
              <w:right w:val="nil"/>
            </w:tcBorders>
          </w:tcPr>
          <w:p w14:paraId="0DAE9E51" w14:textId="33908D26" w:rsidR="00396838" w:rsidRPr="00396838" w:rsidRDefault="00396838" w:rsidP="001C6B60">
            <w:pPr>
              <w:jc w:val="center"/>
              <w:rPr>
                <w:sz w:val="28"/>
                <w:szCs w:val="28"/>
              </w:rPr>
            </w:pPr>
            <w:r w:rsidRPr="00396838">
              <w:rPr>
                <w:sz w:val="28"/>
                <w:szCs w:val="28"/>
              </w:rPr>
              <w:t>7. Rest and enjoyment</w:t>
            </w:r>
            <w:r w:rsidRPr="00396838">
              <w:rPr>
                <w:sz w:val="28"/>
                <w:szCs w:val="28"/>
                <w:vertAlign w:val="superscript"/>
              </w:rPr>
              <w:footnoteReference w:id="2"/>
            </w:r>
          </w:p>
        </w:tc>
      </w:tr>
    </w:tbl>
    <w:p w14:paraId="7D232C65" w14:textId="77777777" w:rsidR="006C1166" w:rsidRPr="006C1166" w:rsidRDefault="006C1166" w:rsidP="006C1166">
      <w:pPr>
        <w:rPr>
          <w:rFonts w:cstheme="minorHAnsi"/>
          <w:sz w:val="28"/>
          <w:szCs w:val="28"/>
        </w:rPr>
      </w:pPr>
    </w:p>
    <w:p w14:paraId="66AA770C" w14:textId="69F6F69F" w:rsidR="00045896" w:rsidRPr="00BA2EB7" w:rsidRDefault="00C35640" w:rsidP="00045896">
      <w:pPr>
        <w:pStyle w:val="ListParagraph"/>
        <w:numPr>
          <w:ilvl w:val="1"/>
          <w:numId w:val="1"/>
        </w:numPr>
        <w:rPr>
          <w:rFonts w:cstheme="minorHAnsi"/>
          <w:b/>
          <w:bCs/>
          <w:sz w:val="28"/>
          <w:szCs w:val="28"/>
        </w:rPr>
      </w:pPr>
      <w:r w:rsidRPr="00BA2EB7">
        <w:rPr>
          <w:rFonts w:cstheme="minorHAnsi"/>
          <w:b/>
          <w:bCs/>
          <w:sz w:val="28"/>
          <w:szCs w:val="28"/>
        </w:rPr>
        <w:t>Sabbath</w:t>
      </w:r>
      <w:r w:rsidR="00B24572" w:rsidRPr="00BA2EB7">
        <w:rPr>
          <w:rFonts w:cstheme="minorHAnsi"/>
          <w:b/>
          <w:bCs/>
          <w:sz w:val="28"/>
          <w:szCs w:val="28"/>
        </w:rPr>
        <w:t xml:space="preserve"> as Goal of Creation</w:t>
      </w:r>
    </w:p>
    <w:p w14:paraId="6764CA1D" w14:textId="0DBBF9A8" w:rsidR="00C07B03" w:rsidRDefault="00C07B03" w:rsidP="00C07B03">
      <w:pPr>
        <w:rPr>
          <w:rFonts w:cstheme="minorHAnsi"/>
          <w:sz w:val="28"/>
          <w:szCs w:val="28"/>
        </w:rPr>
      </w:pPr>
    </w:p>
    <w:p w14:paraId="6F0F5C91" w14:textId="73962922" w:rsidR="00C07B03" w:rsidRDefault="00E5363E" w:rsidP="007D5809">
      <w:pPr>
        <w:ind w:left="720"/>
        <w:rPr>
          <w:sz w:val="28"/>
          <w:szCs w:val="28"/>
        </w:rPr>
      </w:pPr>
      <w:r w:rsidRPr="00E5363E">
        <w:rPr>
          <w:rFonts w:cstheme="minorHAnsi"/>
          <w:sz w:val="28"/>
          <w:szCs w:val="28"/>
        </w:rPr>
        <w:t>“</w:t>
      </w:r>
      <w:r w:rsidRPr="00E5363E">
        <w:rPr>
          <w:sz w:val="28"/>
          <w:szCs w:val="28"/>
        </w:rPr>
        <w:t xml:space="preserve">For if Joshua had given them rest, God would not have spoken later about another day. Therefore, </w:t>
      </w:r>
      <w:r w:rsidRPr="00075E67">
        <w:rPr>
          <w:sz w:val="28"/>
          <w:szCs w:val="28"/>
          <w:highlight w:val="yellow"/>
        </w:rPr>
        <w:t>a Sabbath</w:t>
      </w:r>
      <w:r w:rsidRPr="00E5363E">
        <w:rPr>
          <w:sz w:val="28"/>
          <w:szCs w:val="28"/>
        </w:rPr>
        <w:t xml:space="preserve"> rest </w:t>
      </w:r>
      <w:r w:rsidRPr="00075E67">
        <w:rPr>
          <w:sz w:val="28"/>
          <w:szCs w:val="28"/>
          <w:highlight w:val="yellow"/>
        </w:rPr>
        <w:t>remains</w:t>
      </w:r>
      <w:r w:rsidRPr="00E5363E">
        <w:rPr>
          <w:sz w:val="28"/>
          <w:szCs w:val="28"/>
        </w:rPr>
        <w:t xml:space="preserve"> for God’s people. For the person who has entered his rest has rested from his own works, just as God did from his. Let us, then, make every effort to enter that rest, so that no one will fall into the same pattern of disobedience.”</w:t>
      </w:r>
      <w:r w:rsidR="00DE45F6">
        <w:rPr>
          <w:sz w:val="28"/>
          <w:szCs w:val="28"/>
        </w:rPr>
        <w:t xml:space="preserve"> (Heb 4:8-11)</w:t>
      </w:r>
    </w:p>
    <w:p w14:paraId="7A8B5CCE" w14:textId="77777777" w:rsidR="00665B08" w:rsidRDefault="00665B08" w:rsidP="007D5809">
      <w:pPr>
        <w:ind w:left="720"/>
        <w:rPr>
          <w:sz w:val="28"/>
          <w:szCs w:val="28"/>
        </w:rPr>
      </w:pPr>
    </w:p>
    <w:p w14:paraId="6B9BB190" w14:textId="762A24C3" w:rsidR="00460734" w:rsidRPr="00460734" w:rsidRDefault="00665B08" w:rsidP="00460734">
      <w:pPr>
        <w:ind w:left="720"/>
        <w:rPr>
          <w:sz w:val="28"/>
          <w:szCs w:val="28"/>
        </w:rPr>
      </w:pPr>
      <w:r>
        <w:rPr>
          <w:sz w:val="28"/>
          <w:szCs w:val="28"/>
        </w:rPr>
        <w:t>Define “</w:t>
      </w:r>
      <w:r w:rsidR="003F6384" w:rsidRPr="00075E67">
        <w:rPr>
          <w:sz w:val="28"/>
          <w:szCs w:val="28"/>
          <w:highlight w:val="yellow"/>
        </w:rPr>
        <w:t>Typology</w:t>
      </w:r>
      <w:r>
        <w:rPr>
          <w:sz w:val="28"/>
          <w:szCs w:val="28"/>
        </w:rPr>
        <w:t>”</w:t>
      </w:r>
      <w:r w:rsidR="00460734">
        <w:rPr>
          <w:sz w:val="28"/>
          <w:szCs w:val="28"/>
        </w:rPr>
        <w:t xml:space="preserve">  </w:t>
      </w:r>
      <w:r w:rsidR="00460734" w:rsidRPr="00460734">
        <w:rPr>
          <w:sz w:val="28"/>
          <w:szCs w:val="28"/>
        </w:rPr>
        <w:sym w:font="Wingdings" w:char="F0E0"/>
      </w:r>
      <w:r w:rsidR="00460734">
        <w:rPr>
          <w:sz w:val="28"/>
          <w:szCs w:val="28"/>
        </w:rPr>
        <w:t xml:space="preserve"> </w:t>
      </w:r>
      <w:r w:rsidR="007A0059">
        <w:rPr>
          <w:sz w:val="28"/>
          <w:szCs w:val="28"/>
        </w:rPr>
        <w:t xml:space="preserve">the </w:t>
      </w:r>
      <w:r w:rsidR="007A0059" w:rsidRPr="003F6384">
        <w:rPr>
          <w:sz w:val="28"/>
          <w:szCs w:val="28"/>
          <w:highlight w:val="yellow"/>
        </w:rPr>
        <w:t>first marriage</w:t>
      </w:r>
      <w:r w:rsidR="007A0059">
        <w:rPr>
          <w:sz w:val="28"/>
          <w:szCs w:val="28"/>
        </w:rPr>
        <w:t xml:space="preserve"> is a type as well!</w:t>
      </w:r>
    </w:p>
    <w:p w14:paraId="52CFB982" w14:textId="77777777" w:rsidR="000A2A50" w:rsidRPr="000A2A50" w:rsidRDefault="000A2A50" w:rsidP="000A2A50">
      <w:pPr>
        <w:rPr>
          <w:rFonts w:cstheme="minorHAnsi"/>
          <w:sz w:val="28"/>
          <w:szCs w:val="28"/>
        </w:rPr>
      </w:pPr>
    </w:p>
    <w:p w14:paraId="3A778B64" w14:textId="7F1AF512" w:rsidR="008F42D1" w:rsidRPr="00BA2EB7" w:rsidRDefault="00F42915" w:rsidP="008F42D1">
      <w:pPr>
        <w:pStyle w:val="ListParagraph"/>
        <w:numPr>
          <w:ilvl w:val="0"/>
          <w:numId w:val="1"/>
        </w:numPr>
        <w:rPr>
          <w:rFonts w:cstheme="minorHAnsi"/>
          <w:b/>
          <w:bCs/>
          <w:sz w:val="28"/>
          <w:szCs w:val="28"/>
        </w:rPr>
      </w:pPr>
      <w:r w:rsidRPr="00BA2EB7">
        <w:rPr>
          <w:rFonts w:cstheme="minorHAnsi"/>
          <w:b/>
          <w:bCs/>
          <w:sz w:val="28"/>
          <w:szCs w:val="28"/>
        </w:rPr>
        <w:t>Adamic Commission</w:t>
      </w:r>
    </w:p>
    <w:p w14:paraId="2E2F6889" w14:textId="3253BBB3" w:rsidR="009A0257" w:rsidRDefault="00E84DE8" w:rsidP="000A2A50">
      <w:pPr>
        <w:spacing w:before="180"/>
        <w:ind w:left="360"/>
        <w:rPr>
          <w:sz w:val="28"/>
          <w:szCs w:val="28"/>
        </w:rPr>
      </w:pPr>
      <w:r w:rsidRPr="005A691D">
        <w:rPr>
          <w:sz w:val="28"/>
          <w:szCs w:val="28"/>
        </w:rPr>
        <w:lastRenderedPageBreak/>
        <w:t>“</w:t>
      </w:r>
      <w:r w:rsidR="005A691D" w:rsidRPr="005A691D">
        <w:rPr>
          <w:sz w:val="28"/>
          <w:szCs w:val="28"/>
        </w:rPr>
        <w:t>Then God said, ‘Let us make man in our image, according to our likeness. They will rule the fish of the sea, the birds of the sky, the livestock, the whole earth, and the creatures that crawl on the earth.’</w:t>
      </w:r>
      <w:r w:rsidR="005A691D" w:rsidRPr="005A691D">
        <w:rPr>
          <w:sz w:val="28"/>
          <w:szCs w:val="28"/>
          <w:vertAlign w:val="superscript"/>
        </w:rPr>
        <w:t xml:space="preserve">  </w:t>
      </w:r>
      <w:proofErr w:type="gramStart"/>
      <w:r w:rsidR="00F15850" w:rsidRPr="00F15850">
        <w:rPr>
          <w:sz w:val="28"/>
          <w:szCs w:val="28"/>
        </w:rPr>
        <w:t>So</w:t>
      </w:r>
      <w:proofErr w:type="gramEnd"/>
      <w:r w:rsidR="00F15850" w:rsidRPr="00F15850">
        <w:rPr>
          <w:sz w:val="28"/>
          <w:szCs w:val="28"/>
        </w:rPr>
        <w:t xml:space="preserve"> God created man in his own image;</w:t>
      </w:r>
      <w:r w:rsidR="002E6ACB" w:rsidRPr="005A691D">
        <w:rPr>
          <w:sz w:val="28"/>
          <w:szCs w:val="28"/>
        </w:rPr>
        <w:t xml:space="preserve"> </w:t>
      </w:r>
      <w:r w:rsidR="00F15850" w:rsidRPr="00F15850">
        <w:rPr>
          <w:sz w:val="28"/>
          <w:szCs w:val="28"/>
        </w:rPr>
        <w:t>he created him in the image of God; he created them male and female.</w:t>
      </w:r>
      <w:r w:rsidRPr="005A691D">
        <w:rPr>
          <w:sz w:val="28"/>
          <w:szCs w:val="28"/>
        </w:rPr>
        <w:t xml:space="preserve"> </w:t>
      </w:r>
      <w:r w:rsidR="00F15850" w:rsidRPr="00F15850">
        <w:rPr>
          <w:sz w:val="28"/>
          <w:szCs w:val="28"/>
        </w:rPr>
        <w:t xml:space="preserve">God blessed them, and God said to them, </w:t>
      </w:r>
      <w:r w:rsidR="00273C97" w:rsidRPr="005A691D">
        <w:rPr>
          <w:sz w:val="28"/>
          <w:szCs w:val="28"/>
        </w:rPr>
        <w:t>‘</w:t>
      </w:r>
      <w:r w:rsidR="00F15850" w:rsidRPr="00F15850">
        <w:rPr>
          <w:sz w:val="28"/>
          <w:szCs w:val="28"/>
        </w:rPr>
        <w:t>Be fruitful, multiply, fill the earth, and subdue it. Rule the fish of the sea, the birds of the sky, and every creature that crawls on the earth</w:t>
      </w:r>
      <w:r w:rsidR="00273C97" w:rsidRPr="005A691D">
        <w:rPr>
          <w:sz w:val="28"/>
          <w:szCs w:val="28"/>
        </w:rPr>
        <w:t>’</w:t>
      </w:r>
      <w:r w:rsidR="00F15850" w:rsidRPr="00F15850">
        <w:rPr>
          <w:sz w:val="28"/>
          <w:szCs w:val="28"/>
        </w:rPr>
        <w:t>.</w:t>
      </w:r>
      <w:r w:rsidR="00273C97" w:rsidRPr="005A691D">
        <w:rPr>
          <w:sz w:val="28"/>
          <w:szCs w:val="28"/>
        </w:rPr>
        <w:t>” (Gen 1:26-27)</w:t>
      </w:r>
    </w:p>
    <w:p w14:paraId="345D58F8" w14:textId="5019DF4F" w:rsidR="00BE07BE" w:rsidRPr="005A691D" w:rsidRDefault="00BE07BE" w:rsidP="000A2A50">
      <w:pPr>
        <w:spacing w:before="180"/>
        <w:ind w:left="360"/>
        <w:rPr>
          <w:sz w:val="28"/>
          <w:szCs w:val="28"/>
        </w:rPr>
      </w:pPr>
      <w:r>
        <w:rPr>
          <w:sz w:val="28"/>
          <w:szCs w:val="28"/>
        </w:rPr>
        <w:t>“</w:t>
      </w:r>
      <w:r w:rsidRPr="00075E67">
        <w:rPr>
          <w:sz w:val="28"/>
          <w:szCs w:val="28"/>
          <w:highlight w:val="yellow"/>
        </w:rPr>
        <w:t>Let us</w:t>
      </w:r>
      <w:r>
        <w:rPr>
          <w:sz w:val="28"/>
          <w:szCs w:val="28"/>
        </w:rPr>
        <w:t xml:space="preserve"> make man” = </w:t>
      </w:r>
      <w:r w:rsidR="001B2876" w:rsidRPr="00075E67">
        <w:rPr>
          <w:sz w:val="28"/>
          <w:szCs w:val="28"/>
          <w:highlight w:val="yellow"/>
        </w:rPr>
        <w:t>Heavenly</w:t>
      </w:r>
      <w:r w:rsidR="001B2876">
        <w:rPr>
          <w:sz w:val="28"/>
          <w:szCs w:val="28"/>
        </w:rPr>
        <w:t xml:space="preserve"> Council (see Job 1)</w:t>
      </w:r>
      <w:r w:rsidR="003960DC">
        <w:rPr>
          <w:sz w:val="28"/>
          <w:szCs w:val="28"/>
        </w:rPr>
        <w:t xml:space="preserve"> </w:t>
      </w:r>
      <w:r w:rsidR="00AD397B" w:rsidRPr="00AD397B">
        <w:rPr>
          <w:sz w:val="28"/>
          <w:szCs w:val="28"/>
        </w:rPr>
        <w:sym w:font="Wingdings" w:char="F0E0"/>
      </w:r>
      <w:r w:rsidR="00AD397B">
        <w:rPr>
          <w:sz w:val="28"/>
          <w:szCs w:val="28"/>
        </w:rPr>
        <w:t xml:space="preserve"> </w:t>
      </w:r>
      <w:r w:rsidR="00AD397B" w:rsidRPr="00075E67">
        <w:rPr>
          <w:sz w:val="28"/>
          <w:szCs w:val="28"/>
          <w:highlight w:val="yellow"/>
        </w:rPr>
        <w:t>Invisible</w:t>
      </w:r>
      <w:r w:rsidR="00AD397B">
        <w:rPr>
          <w:sz w:val="28"/>
          <w:szCs w:val="28"/>
        </w:rPr>
        <w:t xml:space="preserve"> Realm</w:t>
      </w:r>
    </w:p>
    <w:p w14:paraId="6A6DBF43" w14:textId="77777777" w:rsidR="003872CC" w:rsidRPr="009A0257" w:rsidRDefault="003872CC" w:rsidP="009A0257">
      <w:pPr>
        <w:rPr>
          <w:rFonts w:cstheme="minorHAnsi"/>
          <w:sz w:val="28"/>
          <w:szCs w:val="28"/>
        </w:rPr>
      </w:pPr>
    </w:p>
    <w:p w14:paraId="4273F06C" w14:textId="64483B54" w:rsidR="00F42915" w:rsidRPr="00EB06AD" w:rsidRDefault="00F42915" w:rsidP="008F42D1">
      <w:pPr>
        <w:pStyle w:val="ListParagraph"/>
        <w:numPr>
          <w:ilvl w:val="1"/>
          <w:numId w:val="1"/>
        </w:numPr>
        <w:rPr>
          <w:rFonts w:cstheme="minorHAnsi"/>
          <w:b/>
          <w:bCs/>
          <w:sz w:val="28"/>
          <w:szCs w:val="28"/>
        </w:rPr>
      </w:pPr>
      <w:r w:rsidRPr="00EB06AD">
        <w:rPr>
          <w:rFonts w:cstheme="minorHAnsi"/>
          <w:b/>
          <w:bCs/>
          <w:sz w:val="28"/>
          <w:szCs w:val="28"/>
        </w:rPr>
        <w:t>Image of God</w:t>
      </w:r>
    </w:p>
    <w:p w14:paraId="3D296897" w14:textId="77777777" w:rsidR="0055754C" w:rsidRDefault="0055754C" w:rsidP="0055754C">
      <w:pPr>
        <w:rPr>
          <w:rFonts w:cstheme="minorHAnsi"/>
          <w:sz w:val="28"/>
          <w:szCs w:val="28"/>
        </w:rPr>
      </w:pPr>
    </w:p>
    <w:p w14:paraId="1D73266C" w14:textId="7EE8460A" w:rsidR="0055754C" w:rsidRDefault="004C4C70" w:rsidP="000E69BF">
      <w:pPr>
        <w:ind w:left="720"/>
        <w:rPr>
          <w:sz w:val="28"/>
          <w:szCs w:val="28"/>
        </w:rPr>
      </w:pPr>
      <w:r w:rsidRPr="000E69BF">
        <w:rPr>
          <w:rFonts w:cstheme="minorHAnsi"/>
          <w:sz w:val="28"/>
          <w:szCs w:val="28"/>
        </w:rPr>
        <w:t>“</w:t>
      </w:r>
      <w:proofErr w:type="gramStart"/>
      <w:r w:rsidRPr="000E69BF">
        <w:rPr>
          <w:sz w:val="28"/>
          <w:szCs w:val="28"/>
        </w:rPr>
        <w:t>Thus</w:t>
      </w:r>
      <w:proofErr w:type="gramEnd"/>
      <w:r w:rsidRPr="000E69BF">
        <w:rPr>
          <w:sz w:val="28"/>
          <w:szCs w:val="28"/>
        </w:rPr>
        <w:t xml:space="preserve"> the image is </w:t>
      </w:r>
      <w:r w:rsidRPr="00075E67">
        <w:rPr>
          <w:sz w:val="28"/>
          <w:szCs w:val="28"/>
          <w:highlight w:val="yellow"/>
        </w:rPr>
        <w:t>physical</w:t>
      </w:r>
      <w:r w:rsidRPr="000E69BF">
        <w:rPr>
          <w:sz w:val="28"/>
          <w:szCs w:val="28"/>
        </w:rPr>
        <w:t xml:space="preserve"> and yet </w:t>
      </w:r>
      <w:r w:rsidRPr="00075E67">
        <w:rPr>
          <w:sz w:val="28"/>
          <w:szCs w:val="28"/>
          <w:highlight w:val="yellow"/>
        </w:rPr>
        <w:t>goes far beyond</w:t>
      </w:r>
      <w:r w:rsidRPr="000E69BF">
        <w:rPr>
          <w:sz w:val="28"/>
          <w:szCs w:val="28"/>
        </w:rPr>
        <w:t xml:space="preserve"> being merely physical. This is an interpretation that allows for the physical aspect of </w:t>
      </w:r>
      <w:r w:rsidR="000E69BF" w:rsidRPr="000E69BF">
        <w:rPr>
          <w:sz w:val="28"/>
          <w:szCs w:val="28"/>
        </w:rPr>
        <w:t>‘</w:t>
      </w:r>
      <w:r w:rsidRPr="000E69BF">
        <w:rPr>
          <w:sz w:val="28"/>
          <w:szCs w:val="28"/>
        </w:rPr>
        <w:t>image</w:t>
      </w:r>
      <w:r w:rsidR="000E69BF" w:rsidRPr="000E69BF">
        <w:rPr>
          <w:sz w:val="28"/>
          <w:szCs w:val="28"/>
        </w:rPr>
        <w:t>’</w:t>
      </w:r>
      <w:r w:rsidRPr="000E69BF">
        <w:rPr>
          <w:sz w:val="28"/>
          <w:szCs w:val="28"/>
        </w:rPr>
        <w:t xml:space="preserve"> but results in an emphasis such that the character of humans in ruling the world is what represents God.”</w:t>
      </w:r>
      <w:r w:rsidRPr="000E69BF">
        <w:rPr>
          <w:sz w:val="28"/>
          <w:szCs w:val="28"/>
          <w:vertAlign w:val="superscript"/>
        </w:rPr>
        <w:footnoteReference w:id="3"/>
      </w:r>
    </w:p>
    <w:p w14:paraId="0841A377" w14:textId="77777777" w:rsidR="005D78AB" w:rsidRDefault="005D78AB" w:rsidP="000E69BF">
      <w:pPr>
        <w:ind w:left="720"/>
        <w:rPr>
          <w:sz w:val="28"/>
          <w:szCs w:val="28"/>
        </w:rPr>
      </w:pPr>
    </w:p>
    <w:p w14:paraId="0AF63870" w14:textId="3D16E8A5" w:rsidR="005D78AB" w:rsidRPr="000E69BF" w:rsidRDefault="009F7A69" w:rsidP="000E69BF">
      <w:pPr>
        <w:ind w:left="720"/>
        <w:rPr>
          <w:rFonts w:cstheme="minorHAnsi"/>
          <w:sz w:val="28"/>
          <w:szCs w:val="28"/>
        </w:rPr>
      </w:pPr>
      <w:r>
        <w:rPr>
          <w:sz w:val="28"/>
          <w:szCs w:val="28"/>
        </w:rPr>
        <w:t xml:space="preserve">The </w:t>
      </w:r>
      <w:r w:rsidRPr="00075E67">
        <w:rPr>
          <w:sz w:val="28"/>
          <w:szCs w:val="28"/>
          <w:highlight w:val="yellow"/>
        </w:rPr>
        <w:t>Son</w:t>
      </w:r>
      <w:r>
        <w:rPr>
          <w:sz w:val="28"/>
          <w:szCs w:val="28"/>
        </w:rPr>
        <w:t xml:space="preserve"> of God </w:t>
      </w:r>
      <w:r w:rsidR="0063378A">
        <w:rPr>
          <w:sz w:val="28"/>
          <w:szCs w:val="28"/>
        </w:rPr>
        <w:t>was/is</w:t>
      </w:r>
      <w:r>
        <w:rPr>
          <w:sz w:val="28"/>
          <w:szCs w:val="28"/>
        </w:rPr>
        <w:t xml:space="preserve"> “the </w:t>
      </w:r>
      <w:r w:rsidRPr="00075E67">
        <w:rPr>
          <w:sz w:val="28"/>
          <w:szCs w:val="28"/>
          <w:highlight w:val="yellow"/>
        </w:rPr>
        <w:t>image</w:t>
      </w:r>
      <w:r>
        <w:rPr>
          <w:sz w:val="28"/>
          <w:szCs w:val="28"/>
        </w:rPr>
        <w:t xml:space="preserve"> of the invisible God,” even </w:t>
      </w:r>
      <w:r w:rsidR="00AE68DD">
        <w:rPr>
          <w:sz w:val="28"/>
          <w:szCs w:val="28"/>
        </w:rPr>
        <w:t xml:space="preserve">before he came in the flesh as Jesus of Nazareth.  </w:t>
      </w:r>
      <w:r w:rsidR="0063378A">
        <w:rPr>
          <w:sz w:val="28"/>
          <w:szCs w:val="28"/>
        </w:rPr>
        <w:t>“</w:t>
      </w:r>
      <w:r w:rsidR="0063378A" w:rsidRPr="00075E67">
        <w:rPr>
          <w:sz w:val="28"/>
          <w:szCs w:val="28"/>
          <w:highlight w:val="yellow"/>
        </w:rPr>
        <w:t>Angel</w:t>
      </w:r>
      <w:r w:rsidR="0063378A">
        <w:rPr>
          <w:sz w:val="28"/>
          <w:szCs w:val="28"/>
        </w:rPr>
        <w:t xml:space="preserve"> of Yahweh”</w:t>
      </w:r>
    </w:p>
    <w:p w14:paraId="3E749C14" w14:textId="77777777" w:rsidR="0055754C" w:rsidRDefault="0055754C" w:rsidP="0055754C">
      <w:pPr>
        <w:rPr>
          <w:rFonts w:cstheme="minorHAnsi"/>
          <w:sz w:val="28"/>
          <w:szCs w:val="28"/>
        </w:rPr>
      </w:pPr>
    </w:p>
    <w:p w14:paraId="1635A39E" w14:textId="77777777" w:rsidR="00853D26" w:rsidRDefault="009A0257" w:rsidP="00853D26">
      <w:pPr>
        <w:ind w:left="720"/>
        <w:rPr>
          <w:sz w:val="28"/>
          <w:szCs w:val="28"/>
        </w:rPr>
      </w:pPr>
      <w:r w:rsidRPr="009A0257">
        <w:rPr>
          <w:rFonts w:cstheme="minorHAnsi"/>
          <w:sz w:val="28"/>
          <w:szCs w:val="28"/>
        </w:rPr>
        <w:t>“</w:t>
      </w:r>
      <w:r w:rsidRPr="009A0257">
        <w:rPr>
          <w:sz w:val="28"/>
          <w:szCs w:val="28"/>
        </w:rPr>
        <w:t xml:space="preserve">The grammar reveals that </w:t>
      </w:r>
      <w:r w:rsidRPr="00075E67">
        <w:rPr>
          <w:sz w:val="28"/>
          <w:szCs w:val="28"/>
          <w:highlight w:val="yellow"/>
        </w:rPr>
        <w:t>man rules as a result</w:t>
      </w:r>
      <w:r w:rsidRPr="009A0257">
        <w:rPr>
          <w:sz w:val="28"/>
          <w:szCs w:val="28"/>
        </w:rPr>
        <w:t xml:space="preserve"> of being made as the divine image; ruling is not the essence of the image itself.”</w:t>
      </w:r>
      <w:r w:rsidRPr="009A0257">
        <w:rPr>
          <w:sz w:val="28"/>
          <w:szCs w:val="28"/>
          <w:vertAlign w:val="superscript"/>
        </w:rPr>
        <w:footnoteReference w:id="4"/>
      </w:r>
    </w:p>
    <w:p w14:paraId="047819C8" w14:textId="77777777" w:rsidR="00853D26" w:rsidRDefault="00853D26" w:rsidP="00853D26">
      <w:pPr>
        <w:ind w:left="720"/>
        <w:rPr>
          <w:sz w:val="28"/>
          <w:szCs w:val="28"/>
        </w:rPr>
      </w:pPr>
    </w:p>
    <w:p w14:paraId="2284DF87" w14:textId="22D29A59" w:rsidR="00626BED" w:rsidRPr="00377D04" w:rsidRDefault="00853D26" w:rsidP="00853D26">
      <w:pPr>
        <w:autoSpaceDE/>
        <w:autoSpaceDN/>
        <w:adjustRightInd/>
        <w:ind w:left="720"/>
        <w:rPr>
          <w:sz w:val="28"/>
          <w:szCs w:val="28"/>
        </w:rPr>
      </w:pPr>
      <w:r>
        <w:rPr>
          <w:sz w:val="28"/>
          <w:szCs w:val="28"/>
        </w:rPr>
        <w:t>“</w:t>
      </w:r>
      <w:proofErr w:type="gramStart"/>
      <w:r w:rsidR="00377D04" w:rsidRPr="00377D04">
        <w:rPr>
          <w:sz w:val="28"/>
          <w:szCs w:val="28"/>
        </w:rPr>
        <w:t>and</w:t>
      </w:r>
      <w:proofErr w:type="gramEnd"/>
      <w:r w:rsidR="00377D04" w:rsidRPr="00377D04">
        <w:rPr>
          <w:sz w:val="28"/>
          <w:szCs w:val="28"/>
        </w:rPr>
        <w:t xml:space="preserve"> put on the new humanity created according to God in righteousness and holiness which derives from the truth</w:t>
      </w:r>
      <w:r>
        <w:rPr>
          <w:sz w:val="28"/>
          <w:szCs w:val="28"/>
        </w:rPr>
        <w:t>”</w:t>
      </w:r>
      <w:r w:rsidR="00626BED" w:rsidRPr="00626BED">
        <w:rPr>
          <w:iCs/>
          <w:sz w:val="28"/>
          <w:szCs w:val="28"/>
        </w:rPr>
        <w:t xml:space="preserve"> </w:t>
      </w:r>
      <w:r w:rsidR="00626BED" w:rsidRPr="00377D04">
        <w:rPr>
          <w:iCs/>
          <w:sz w:val="28"/>
          <w:szCs w:val="28"/>
          <w:highlight w:val="yellow"/>
        </w:rPr>
        <w:t>Eph</w:t>
      </w:r>
      <w:r w:rsidR="00626BED" w:rsidRPr="00377D04">
        <w:rPr>
          <w:iCs/>
          <w:sz w:val="28"/>
          <w:szCs w:val="28"/>
        </w:rPr>
        <w:t xml:space="preserve"> 4:24</w:t>
      </w:r>
    </w:p>
    <w:p w14:paraId="75EDB23D" w14:textId="5E800DFD" w:rsidR="00377D04" w:rsidRPr="00377D04" w:rsidRDefault="00377D04" w:rsidP="00626BED">
      <w:pPr>
        <w:ind w:left="720" w:right="360"/>
        <w:jc w:val="both"/>
        <w:rPr>
          <w:sz w:val="28"/>
          <w:szCs w:val="28"/>
        </w:rPr>
      </w:pPr>
    </w:p>
    <w:p w14:paraId="416A76A2" w14:textId="55C815FC" w:rsidR="00377D04" w:rsidRPr="00075E67" w:rsidRDefault="00853D26" w:rsidP="00075E67">
      <w:pPr>
        <w:ind w:left="720" w:right="360"/>
        <w:jc w:val="both"/>
        <w:rPr>
          <w:sz w:val="28"/>
          <w:szCs w:val="28"/>
        </w:rPr>
      </w:pPr>
      <w:r>
        <w:rPr>
          <w:i/>
          <w:sz w:val="28"/>
          <w:szCs w:val="28"/>
        </w:rPr>
        <w:t>“</w:t>
      </w:r>
      <w:proofErr w:type="gramStart"/>
      <w:r w:rsidR="00377D04" w:rsidRPr="00377D04">
        <w:rPr>
          <w:sz w:val="28"/>
          <w:szCs w:val="28"/>
        </w:rPr>
        <w:t>and</w:t>
      </w:r>
      <w:proofErr w:type="gramEnd"/>
      <w:r w:rsidR="00377D04" w:rsidRPr="00377D04">
        <w:rPr>
          <w:sz w:val="28"/>
          <w:szCs w:val="28"/>
        </w:rPr>
        <w:t xml:space="preserve"> have put on the new humanity that is being renewed to a true knowledge according to the image of the One who created i</w:t>
      </w:r>
      <w:r>
        <w:rPr>
          <w:sz w:val="28"/>
          <w:szCs w:val="28"/>
        </w:rPr>
        <w:t xml:space="preserve">t” </w:t>
      </w:r>
      <w:r w:rsidRPr="00075E67">
        <w:rPr>
          <w:sz w:val="28"/>
          <w:szCs w:val="28"/>
          <w:highlight w:val="yellow"/>
        </w:rPr>
        <w:t>Col</w:t>
      </w:r>
      <w:r>
        <w:rPr>
          <w:sz w:val="28"/>
          <w:szCs w:val="28"/>
        </w:rPr>
        <w:t xml:space="preserve"> 3:10</w:t>
      </w:r>
    </w:p>
    <w:p w14:paraId="55B29EAF" w14:textId="77777777" w:rsidR="004C309F" w:rsidRPr="0055754C" w:rsidRDefault="004C309F" w:rsidP="0055754C">
      <w:pPr>
        <w:rPr>
          <w:rFonts w:cstheme="minorHAnsi"/>
          <w:sz w:val="28"/>
          <w:szCs w:val="28"/>
        </w:rPr>
      </w:pPr>
    </w:p>
    <w:p w14:paraId="5E242602" w14:textId="4838B491" w:rsidR="008F42D1" w:rsidRPr="00EB06AD" w:rsidRDefault="008F42D1" w:rsidP="008F42D1">
      <w:pPr>
        <w:pStyle w:val="ListParagraph"/>
        <w:numPr>
          <w:ilvl w:val="1"/>
          <w:numId w:val="1"/>
        </w:numPr>
        <w:rPr>
          <w:rFonts w:cstheme="minorHAnsi"/>
          <w:b/>
          <w:bCs/>
          <w:sz w:val="28"/>
          <w:szCs w:val="28"/>
        </w:rPr>
      </w:pPr>
      <w:r w:rsidRPr="00EB06AD">
        <w:rPr>
          <w:rFonts w:cstheme="minorHAnsi"/>
          <w:b/>
          <w:bCs/>
          <w:sz w:val="28"/>
          <w:szCs w:val="28"/>
        </w:rPr>
        <w:t>Son of God</w:t>
      </w:r>
    </w:p>
    <w:p w14:paraId="293BF424" w14:textId="77777777" w:rsidR="00CA1117" w:rsidRDefault="00CA1117" w:rsidP="00CA1117">
      <w:pPr>
        <w:rPr>
          <w:rFonts w:cstheme="minorHAnsi"/>
          <w:sz w:val="28"/>
          <w:szCs w:val="28"/>
        </w:rPr>
      </w:pPr>
    </w:p>
    <w:p w14:paraId="1B342B5B" w14:textId="30FD514A" w:rsidR="00CA1117" w:rsidRDefault="00933F47" w:rsidP="0042521C">
      <w:pPr>
        <w:ind w:left="720"/>
        <w:rPr>
          <w:rFonts w:cstheme="minorHAnsi"/>
          <w:sz w:val="28"/>
          <w:szCs w:val="28"/>
        </w:rPr>
      </w:pPr>
      <w:r>
        <w:rPr>
          <w:rFonts w:cstheme="minorHAnsi"/>
          <w:sz w:val="28"/>
          <w:szCs w:val="28"/>
        </w:rPr>
        <w:t>Luke 3:38</w:t>
      </w:r>
      <w:r w:rsidR="00F23145">
        <w:rPr>
          <w:rFonts w:cstheme="minorHAnsi"/>
          <w:sz w:val="28"/>
          <w:szCs w:val="28"/>
        </w:rPr>
        <w:t>. Designates</w:t>
      </w:r>
      <w:r w:rsidR="005A691D">
        <w:rPr>
          <w:rFonts w:cstheme="minorHAnsi"/>
          <w:sz w:val="28"/>
          <w:szCs w:val="28"/>
        </w:rPr>
        <w:t xml:space="preserve"> </w:t>
      </w:r>
      <w:r w:rsidR="005A691D" w:rsidRPr="008F1E92">
        <w:rPr>
          <w:rFonts w:cstheme="minorHAnsi"/>
          <w:sz w:val="28"/>
          <w:szCs w:val="28"/>
          <w:highlight w:val="yellow"/>
        </w:rPr>
        <w:t>f</w:t>
      </w:r>
      <w:r w:rsidR="00BE0CCD" w:rsidRPr="008F1E92">
        <w:rPr>
          <w:rFonts w:cstheme="minorHAnsi"/>
          <w:sz w:val="28"/>
          <w:szCs w:val="28"/>
          <w:highlight w:val="yellow"/>
        </w:rPr>
        <w:t>amilial</w:t>
      </w:r>
      <w:r w:rsidR="00BE0CCD">
        <w:rPr>
          <w:rFonts w:cstheme="minorHAnsi"/>
          <w:sz w:val="28"/>
          <w:szCs w:val="28"/>
        </w:rPr>
        <w:t xml:space="preserve"> relationship to God</w:t>
      </w:r>
      <w:r w:rsidR="005B3921">
        <w:rPr>
          <w:rFonts w:cstheme="minorHAnsi"/>
          <w:sz w:val="28"/>
          <w:szCs w:val="28"/>
        </w:rPr>
        <w:t xml:space="preserve"> with </w:t>
      </w:r>
      <w:r w:rsidR="005B3921" w:rsidRPr="008F1E92">
        <w:rPr>
          <w:rFonts w:cstheme="minorHAnsi"/>
          <w:sz w:val="28"/>
          <w:szCs w:val="28"/>
          <w:highlight w:val="yellow"/>
        </w:rPr>
        <w:t>responsibilities</w:t>
      </w:r>
      <w:r w:rsidR="005B3921">
        <w:rPr>
          <w:rFonts w:cstheme="minorHAnsi"/>
          <w:sz w:val="28"/>
          <w:szCs w:val="28"/>
        </w:rPr>
        <w:t xml:space="preserve">.  Compare </w:t>
      </w:r>
      <w:r w:rsidR="005B3921" w:rsidRPr="008F1E92">
        <w:rPr>
          <w:rFonts w:cstheme="minorHAnsi"/>
          <w:sz w:val="28"/>
          <w:szCs w:val="28"/>
          <w:highlight w:val="yellow"/>
        </w:rPr>
        <w:t>Isra</w:t>
      </w:r>
      <w:r w:rsidR="00835C43" w:rsidRPr="008F1E92">
        <w:rPr>
          <w:rFonts w:cstheme="minorHAnsi"/>
          <w:sz w:val="28"/>
          <w:szCs w:val="28"/>
          <w:highlight w:val="yellow"/>
        </w:rPr>
        <w:t>el</w:t>
      </w:r>
      <w:r w:rsidR="00835C43">
        <w:rPr>
          <w:rFonts w:cstheme="minorHAnsi"/>
          <w:sz w:val="28"/>
          <w:szCs w:val="28"/>
        </w:rPr>
        <w:t xml:space="preserve"> and </w:t>
      </w:r>
      <w:r w:rsidR="00835C43" w:rsidRPr="008F1E92">
        <w:rPr>
          <w:rFonts w:cstheme="minorHAnsi"/>
          <w:sz w:val="28"/>
          <w:szCs w:val="28"/>
          <w:highlight w:val="yellow"/>
        </w:rPr>
        <w:t>David</w:t>
      </w:r>
      <w:r w:rsidR="00835C43">
        <w:rPr>
          <w:rFonts w:cstheme="minorHAnsi"/>
          <w:sz w:val="28"/>
          <w:szCs w:val="28"/>
        </w:rPr>
        <w:t xml:space="preserve"> as </w:t>
      </w:r>
      <w:r w:rsidR="0042521C">
        <w:rPr>
          <w:rFonts w:cstheme="minorHAnsi"/>
          <w:sz w:val="28"/>
          <w:szCs w:val="28"/>
        </w:rPr>
        <w:t>“son</w:t>
      </w:r>
      <w:r w:rsidR="00323257">
        <w:rPr>
          <w:rFonts w:cstheme="minorHAnsi"/>
          <w:sz w:val="28"/>
          <w:szCs w:val="28"/>
        </w:rPr>
        <w:t xml:space="preserve">”.  </w:t>
      </w:r>
      <w:r w:rsidR="005A23F9">
        <w:rPr>
          <w:rFonts w:cstheme="minorHAnsi"/>
          <w:sz w:val="28"/>
          <w:szCs w:val="28"/>
        </w:rPr>
        <w:t xml:space="preserve">The Egyptian </w:t>
      </w:r>
      <w:r w:rsidR="005A23F9" w:rsidRPr="008F1E92">
        <w:rPr>
          <w:rFonts w:cstheme="minorHAnsi"/>
          <w:sz w:val="28"/>
          <w:szCs w:val="28"/>
          <w:highlight w:val="yellow"/>
        </w:rPr>
        <w:t>Pharaohs</w:t>
      </w:r>
      <w:r w:rsidR="005A23F9">
        <w:rPr>
          <w:rFonts w:cstheme="minorHAnsi"/>
          <w:sz w:val="28"/>
          <w:szCs w:val="28"/>
        </w:rPr>
        <w:t xml:space="preserve"> were </w:t>
      </w:r>
      <w:r w:rsidR="00E34988">
        <w:rPr>
          <w:rFonts w:cstheme="minorHAnsi"/>
          <w:sz w:val="28"/>
          <w:szCs w:val="28"/>
        </w:rPr>
        <w:t xml:space="preserve">called sons of God.  </w:t>
      </w:r>
    </w:p>
    <w:p w14:paraId="68BB1D21" w14:textId="77777777" w:rsidR="00CA1117" w:rsidRPr="00CA1117" w:rsidRDefault="00CA1117" w:rsidP="00CA1117">
      <w:pPr>
        <w:rPr>
          <w:rFonts w:cstheme="minorHAnsi"/>
          <w:sz w:val="28"/>
          <w:szCs w:val="28"/>
        </w:rPr>
      </w:pPr>
    </w:p>
    <w:p w14:paraId="69AF648B" w14:textId="245FE731" w:rsidR="008F42D1" w:rsidRPr="00EB06AD" w:rsidRDefault="00EB06AD" w:rsidP="008F42D1">
      <w:pPr>
        <w:pStyle w:val="ListParagraph"/>
        <w:numPr>
          <w:ilvl w:val="1"/>
          <w:numId w:val="1"/>
        </w:numPr>
        <w:rPr>
          <w:rFonts w:cstheme="minorHAnsi"/>
          <w:b/>
          <w:bCs/>
          <w:sz w:val="28"/>
          <w:szCs w:val="28"/>
        </w:rPr>
      </w:pPr>
      <w:r>
        <w:rPr>
          <w:rFonts w:cstheme="minorHAnsi"/>
          <w:b/>
          <w:bCs/>
          <w:sz w:val="28"/>
          <w:szCs w:val="28"/>
        </w:rPr>
        <w:t>Servant King</w:t>
      </w:r>
    </w:p>
    <w:p w14:paraId="143FD846" w14:textId="77777777" w:rsidR="008805A1" w:rsidRDefault="008805A1" w:rsidP="008805A1">
      <w:pPr>
        <w:rPr>
          <w:rFonts w:cstheme="minorHAnsi"/>
          <w:sz w:val="28"/>
          <w:szCs w:val="28"/>
        </w:rPr>
      </w:pPr>
    </w:p>
    <w:p w14:paraId="5BEFC5B4" w14:textId="4CA3A823" w:rsidR="008805A1" w:rsidRPr="00E76A96" w:rsidRDefault="00B81164" w:rsidP="00E76A96">
      <w:pPr>
        <w:ind w:left="720"/>
        <w:rPr>
          <w:sz w:val="28"/>
          <w:szCs w:val="28"/>
        </w:rPr>
      </w:pPr>
      <w:r w:rsidRPr="00B81164">
        <w:rPr>
          <w:sz w:val="28"/>
          <w:szCs w:val="28"/>
        </w:rPr>
        <w:t>“</w:t>
      </w:r>
      <w:proofErr w:type="gramStart"/>
      <w:r w:rsidR="000C2D3E" w:rsidRPr="000C2D3E">
        <w:rPr>
          <w:sz w:val="28"/>
          <w:szCs w:val="28"/>
        </w:rPr>
        <w:t>what</w:t>
      </w:r>
      <w:proofErr w:type="gramEnd"/>
      <w:r w:rsidR="000C2D3E" w:rsidRPr="000C2D3E">
        <w:rPr>
          <w:sz w:val="28"/>
          <w:szCs w:val="28"/>
        </w:rPr>
        <w:t xml:space="preserve"> is a human being that you remember him, a son of man that you look after him? You made him </w:t>
      </w:r>
      <w:r w:rsidR="000C2D3E" w:rsidRPr="000C2D3E">
        <w:rPr>
          <w:sz w:val="28"/>
          <w:szCs w:val="28"/>
          <w:highlight w:val="yellow"/>
        </w:rPr>
        <w:t>little less than God</w:t>
      </w:r>
      <w:r w:rsidR="000C2D3E" w:rsidRPr="000C2D3E">
        <w:rPr>
          <w:sz w:val="28"/>
          <w:szCs w:val="28"/>
        </w:rPr>
        <w:t xml:space="preserve"> and crowned him with glory and honor. You made him </w:t>
      </w:r>
      <w:r w:rsidR="000C2D3E" w:rsidRPr="000C2D3E">
        <w:rPr>
          <w:sz w:val="28"/>
          <w:szCs w:val="28"/>
          <w:highlight w:val="yellow"/>
        </w:rPr>
        <w:t>ruler</w:t>
      </w:r>
      <w:r w:rsidR="000C2D3E" w:rsidRPr="000C2D3E">
        <w:rPr>
          <w:sz w:val="28"/>
          <w:szCs w:val="28"/>
        </w:rPr>
        <w:t xml:space="preserve"> over the works of your hands; you put everything under his feet: all the sheep and oxen, as well as the animals in the wild, the birds of the sky, and the fish of the sea that pass through the currents of the seas.</w:t>
      </w:r>
      <w:r w:rsidRPr="00B81164">
        <w:rPr>
          <w:sz w:val="28"/>
          <w:szCs w:val="28"/>
        </w:rPr>
        <w:t>” Ps 8:4-8</w:t>
      </w:r>
      <w:r w:rsidR="00F117BC">
        <w:rPr>
          <w:sz w:val="28"/>
          <w:szCs w:val="28"/>
        </w:rPr>
        <w:t xml:space="preserve"> (compare </w:t>
      </w:r>
      <w:r w:rsidR="00F117BC" w:rsidRPr="008F1E92">
        <w:rPr>
          <w:sz w:val="28"/>
          <w:szCs w:val="28"/>
          <w:highlight w:val="yellow"/>
        </w:rPr>
        <w:t>Hebrew 2:5-8</w:t>
      </w:r>
      <w:r w:rsidR="00F117BC">
        <w:rPr>
          <w:sz w:val="28"/>
          <w:szCs w:val="28"/>
        </w:rPr>
        <w:t>)</w:t>
      </w:r>
    </w:p>
    <w:p w14:paraId="10DF999E" w14:textId="235F5771" w:rsidR="008805A1" w:rsidRPr="008805A1" w:rsidRDefault="008805A1" w:rsidP="008805A1">
      <w:pPr>
        <w:rPr>
          <w:rFonts w:cstheme="minorHAnsi"/>
          <w:sz w:val="28"/>
          <w:szCs w:val="28"/>
        </w:rPr>
      </w:pPr>
    </w:p>
    <w:p w14:paraId="56994DD6" w14:textId="752DB20E" w:rsidR="008F42D1" w:rsidRPr="00EB06AD" w:rsidRDefault="008F42D1" w:rsidP="008F42D1">
      <w:pPr>
        <w:pStyle w:val="ListParagraph"/>
        <w:numPr>
          <w:ilvl w:val="1"/>
          <w:numId w:val="1"/>
        </w:numPr>
        <w:rPr>
          <w:rFonts w:cstheme="minorHAnsi"/>
          <w:b/>
          <w:bCs/>
          <w:sz w:val="28"/>
          <w:szCs w:val="28"/>
        </w:rPr>
      </w:pPr>
      <w:r w:rsidRPr="00EB06AD">
        <w:rPr>
          <w:rFonts w:cstheme="minorHAnsi"/>
          <w:b/>
          <w:bCs/>
          <w:sz w:val="28"/>
          <w:szCs w:val="28"/>
        </w:rPr>
        <w:t>Priest</w:t>
      </w:r>
    </w:p>
    <w:p w14:paraId="33678AE9" w14:textId="77777777" w:rsidR="00385094" w:rsidRDefault="00385094" w:rsidP="00385094">
      <w:pPr>
        <w:rPr>
          <w:rFonts w:cstheme="minorHAnsi"/>
          <w:sz w:val="28"/>
          <w:szCs w:val="28"/>
        </w:rPr>
      </w:pPr>
    </w:p>
    <w:p w14:paraId="00D755EA" w14:textId="77777777" w:rsidR="001E3C39" w:rsidRPr="00A52377" w:rsidRDefault="001E3C39" w:rsidP="00E162F4">
      <w:pPr>
        <w:ind w:left="720"/>
        <w:rPr>
          <w:sz w:val="28"/>
          <w:szCs w:val="28"/>
        </w:rPr>
      </w:pPr>
      <w:r w:rsidRPr="002B6B87">
        <w:rPr>
          <w:sz w:val="28"/>
          <w:szCs w:val="28"/>
        </w:rPr>
        <w:t>“</w:t>
      </w:r>
      <w:r w:rsidRPr="00A52377">
        <w:rPr>
          <w:sz w:val="28"/>
          <w:szCs w:val="28"/>
        </w:rPr>
        <w:t xml:space="preserve">The </w:t>
      </w:r>
      <w:r w:rsidRPr="00A52377">
        <w:rPr>
          <w:smallCaps/>
          <w:sz w:val="28"/>
          <w:szCs w:val="28"/>
        </w:rPr>
        <w:t>Lord</w:t>
      </w:r>
      <w:r w:rsidRPr="00A52377">
        <w:rPr>
          <w:sz w:val="28"/>
          <w:szCs w:val="28"/>
        </w:rPr>
        <w:t xml:space="preserve"> God took the man and placed him in the garden of Eden to </w:t>
      </w:r>
      <w:r w:rsidRPr="00A52377">
        <w:rPr>
          <w:b/>
          <w:bCs/>
          <w:sz w:val="28"/>
          <w:szCs w:val="28"/>
          <w:highlight w:val="yellow"/>
        </w:rPr>
        <w:t>work</w:t>
      </w:r>
      <w:r w:rsidRPr="00A52377">
        <w:rPr>
          <w:sz w:val="28"/>
          <w:szCs w:val="28"/>
        </w:rPr>
        <w:t xml:space="preserve"> it and </w:t>
      </w:r>
      <w:r w:rsidRPr="00A52377">
        <w:rPr>
          <w:b/>
          <w:bCs/>
          <w:sz w:val="28"/>
          <w:szCs w:val="28"/>
          <w:highlight w:val="yellow"/>
        </w:rPr>
        <w:t>watch</w:t>
      </w:r>
      <w:r w:rsidRPr="00A52377">
        <w:rPr>
          <w:sz w:val="28"/>
          <w:szCs w:val="28"/>
        </w:rPr>
        <w:t xml:space="preserve"> over it.</w:t>
      </w:r>
      <w:r w:rsidRPr="002B6B87">
        <w:rPr>
          <w:sz w:val="28"/>
          <w:szCs w:val="28"/>
        </w:rPr>
        <w:t>” Gen 2:15</w:t>
      </w:r>
    </w:p>
    <w:p w14:paraId="227050D1" w14:textId="77777777" w:rsidR="001E3C39" w:rsidRPr="002B6B87" w:rsidRDefault="001E3C39" w:rsidP="00E162F4">
      <w:pPr>
        <w:ind w:left="720"/>
        <w:rPr>
          <w:sz w:val="28"/>
          <w:szCs w:val="28"/>
        </w:rPr>
      </w:pPr>
    </w:p>
    <w:p w14:paraId="6C7D7C32" w14:textId="0A34B0D3" w:rsidR="00385094" w:rsidRPr="002B6B87" w:rsidRDefault="001E3C39" w:rsidP="00E162F4">
      <w:pPr>
        <w:ind w:left="720"/>
        <w:rPr>
          <w:sz w:val="28"/>
          <w:szCs w:val="28"/>
        </w:rPr>
      </w:pPr>
      <w:r w:rsidRPr="002B6B87">
        <w:rPr>
          <w:sz w:val="28"/>
          <w:szCs w:val="28"/>
        </w:rPr>
        <w:t>“</w:t>
      </w:r>
      <w:r w:rsidR="00385094" w:rsidRPr="002B6B87">
        <w:rPr>
          <w:sz w:val="28"/>
          <w:szCs w:val="28"/>
        </w:rPr>
        <w:t>It is striking that here and in the priestly law these two terms are juxtaposed (Num 3:7–8; 8:26; 18:5–6), another pointer to the interplay of tabernacle and Eden symbolism already noted</w:t>
      </w:r>
      <w:r w:rsidRPr="002B6B87">
        <w:rPr>
          <w:sz w:val="28"/>
          <w:szCs w:val="28"/>
        </w:rPr>
        <w:t>”</w:t>
      </w:r>
      <w:r w:rsidR="00385094" w:rsidRPr="002B6B87">
        <w:rPr>
          <w:sz w:val="28"/>
          <w:szCs w:val="28"/>
          <w:vertAlign w:val="superscript"/>
        </w:rPr>
        <w:footnoteReference w:id="5"/>
      </w:r>
    </w:p>
    <w:p w14:paraId="36DA0AFB" w14:textId="77777777" w:rsidR="0059057B" w:rsidRPr="002B6B87" w:rsidRDefault="0059057B" w:rsidP="00E162F4">
      <w:pPr>
        <w:ind w:left="720"/>
        <w:rPr>
          <w:sz w:val="28"/>
          <w:szCs w:val="28"/>
        </w:rPr>
      </w:pPr>
    </w:p>
    <w:p w14:paraId="76FD76C0" w14:textId="3FB311CE" w:rsidR="0059057B" w:rsidRDefault="0059057B" w:rsidP="00E162F4">
      <w:pPr>
        <w:ind w:left="720"/>
        <w:rPr>
          <w:sz w:val="28"/>
          <w:szCs w:val="28"/>
        </w:rPr>
      </w:pPr>
      <w:r w:rsidRPr="002B6B87">
        <w:rPr>
          <w:sz w:val="28"/>
          <w:szCs w:val="28"/>
        </w:rPr>
        <w:t xml:space="preserve">“You are to </w:t>
      </w:r>
      <w:r w:rsidRPr="008F1E92">
        <w:rPr>
          <w:b/>
          <w:bCs/>
          <w:sz w:val="28"/>
          <w:szCs w:val="28"/>
          <w:highlight w:val="yellow"/>
        </w:rPr>
        <w:t>guard</w:t>
      </w:r>
      <w:r w:rsidRPr="002B6B87">
        <w:rPr>
          <w:sz w:val="28"/>
          <w:szCs w:val="28"/>
        </w:rPr>
        <w:t xml:space="preserve"> the sanctuary and the altar so that wrath may not fall on the Israelites again. Look, I have selected your fellow Levites from the Israelites as a gift for you, assigned by the Lord to </w:t>
      </w:r>
      <w:r w:rsidRPr="008F1E92">
        <w:rPr>
          <w:b/>
          <w:bCs/>
          <w:sz w:val="28"/>
          <w:szCs w:val="28"/>
          <w:highlight w:val="yellow"/>
        </w:rPr>
        <w:t>work</w:t>
      </w:r>
      <w:r w:rsidRPr="002B6B87">
        <w:rPr>
          <w:sz w:val="28"/>
          <w:szCs w:val="28"/>
        </w:rPr>
        <w:t xml:space="preserve"> at the tent of meeting.” </w:t>
      </w:r>
      <w:r w:rsidR="00874B43" w:rsidRPr="002B6B87">
        <w:rPr>
          <w:sz w:val="28"/>
          <w:szCs w:val="28"/>
        </w:rPr>
        <w:t>(Num 18:5-6)</w:t>
      </w:r>
    </w:p>
    <w:p w14:paraId="6D0D80A9" w14:textId="77777777" w:rsidR="005070E5" w:rsidRDefault="005070E5" w:rsidP="00E162F4">
      <w:pPr>
        <w:ind w:left="720"/>
        <w:rPr>
          <w:sz w:val="28"/>
          <w:szCs w:val="28"/>
        </w:rPr>
      </w:pPr>
    </w:p>
    <w:p w14:paraId="45F0FF2A" w14:textId="48BCDC2F" w:rsidR="0072646D" w:rsidRDefault="00B55E60" w:rsidP="00A51F0E">
      <w:pPr>
        <w:ind w:left="720"/>
        <w:rPr>
          <w:sz w:val="28"/>
          <w:szCs w:val="28"/>
        </w:rPr>
      </w:pPr>
      <w:r>
        <w:rPr>
          <w:sz w:val="28"/>
          <w:szCs w:val="28"/>
        </w:rPr>
        <w:t>“</w:t>
      </w:r>
      <w:r w:rsidR="00BC7C94" w:rsidRPr="008F1E92">
        <w:rPr>
          <w:sz w:val="28"/>
          <w:szCs w:val="28"/>
          <w:highlight w:val="yellow"/>
        </w:rPr>
        <w:t>Be fruitful</w:t>
      </w:r>
      <w:r w:rsidR="00BC7C94" w:rsidRPr="00F15850">
        <w:rPr>
          <w:sz w:val="28"/>
          <w:szCs w:val="28"/>
        </w:rPr>
        <w:t>, multiply, fill the earth, and subdue it</w:t>
      </w:r>
      <w:r w:rsidR="00BC7C94">
        <w:rPr>
          <w:sz w:val="28"/>
          <w:szCs w:val="28"/>
        </w:rPr>
        <w:t xml:space="preserve">” is repeated </w:t>
      </w:r>
      <w:r w:rsidR="00E0569A">
        <w:rPr>
          <w:sz w:val="28"/>
          <w:szCs w:val="28"/>
        </w:rPr>
        <w:t xml:space="preserve">similarly to </w:t>
      </w:r>
      <w:r w:rsidR="00E0569A" w:rsidRPr="008F1E92">
        <w:rPr>
          <w:sz w:val="28"/>
          <w:szCs w:val="28"/>
          <w:highlight w:val="yellow"/>
        </w:rPr>
        <w:t>Noah</w:t>
      </w:r>
      <w:r w:rsidR="00E0569A">
        <w:rPr>
          <w:sz w:val="28"/>
          <w:szCs w:val="28"/>
        </w:rPr>
        <w:t xml:space="preserve">, </w:t>
      </w:r>
      <w:r w:rsidR="00E0569A" w:rsidRPr="008F1E92">
        <w:rPr>
          <w:sz w:val="28"/>
          <w:szCs w:val="28"/>
          <w:highlight w:val="yellow"/>
        </w:rPr>
        <w:t>Abraham</w:t>
      </w:r>
      <w:r w:rsidR="00E0569A">
        <w:rPr>
          <w:sz w:val="28"/>
          <w:szCs w:val="28"/>
        </w:rPr>
        <w:t xml:space="preserve">, </w:t>
      </w:r>
      <w:r w:rsidR="00E0569A" w:rsidRPr="008F1E92">
        <w:rPr>
          <w:sz w:val="28"/>
          <w:szCs w:val="28"/>
          <w:highlight w:val="yellow"/>
        </w:rPr>
        <w:t>Israel</w:t>
      </w:r>
      <w:r w:rsidR="00E0569A">
        <w:rPr>
          <w:sz w:val="28"/>
          <w:szCs w:val="28"/>
        </w:rPr>
        <w:t xml:space="preserve">, and (promised) to </w:t>
      </w:r>
      <w:r w:rsidR="00E0569A" w:rsidRPr="008F1E92">
        <w:rPr>
          <w:sz w:val="28"/>
          <w:szCs w:val="28"/>
          <w:highlight w:val="yellow"/>
        </w:rPr>
        <w:t>David</w:t>
      </w:r>
      <w:r w:rsidR="00E0569A">
        <w:rPr>
          <w:sz w:val="28"/>
          <w:szCs w:val="28"/>
        </w:rPr>
        <w:t xml:space="preserve">.  In </w:t>
      </w:r>
      <w:r w:rsidR="0067394E">
        <w:rPr>
          <w:sz w:val="28"/>
          <w:szCs w:val="28"/>
        </w:rPr>
        <w:t xml:space="preserve">this Adamic Commission, it implies extending the rule of God (Kingdom) </w:t>
      </w:r>
      <w:r w:rsidR="00823891">
        <w:rPr>
          <w:sz w:val="28"/>
          <w:szCs w:val="28"/>
        </w:rPr>
        <w:t xml:space="preserve">to the whole earth by </w:t>
      </w:r>
      <w:r w:rsidR="00823891" w:rsidRPr="008F1E92">
        <w:rPr>
          <w:sz w:val="28"/>
          <w:szCs w:val="28"/>
          <w:highlight w:val="yellow"/>
        </w:rPr>
        <w:t>placing images</w:t>
      </w:r>
      <w:r w:rsidR="00823891">
        <w:rPr>
          <w:sz w:val="28"/>
          <w:szCs w:val="28"/>
        </w:rPr>
        <w:t xml:space="preserve"> of him everywhere!</w:t>
      </w:r>
    </w:p>
    <w:p w14:paraId="59222358" w14:textId="77777777" w:rsidR="00823891" w:rsidRDefault="00823891" w:rsidP="00E162F4">
      <w:pPr>
        <w:ind w:left="720"/>
        <w:rPr>
          <w:sz w:val="28"/>
          <w:szCs w:val="28"/>
        </w:rPr>
      </w:pPr>
    </w:p>
    <w:p w14:paraId="1FBDBE4D" w14:textId="2294A6D6" w:rsidR="00823891" w:rsidRDefault="00A945D1" w:rsidP="00E162F4">
      <w:pPr>
        <w:ind w:left="720"/>
        <w:rPr>
          <w:sz w:val="28"/>
          <w:szCs w:val="28"/>
        </w:rPr>
      </w:pPr>
      <w:r w:rsidRPr="00773DDA">
        <w:rPr>
          <w:sz w:val="28"/>
          <w:szCs w:val="28"/>
        </w:rPr>
        <w:t xml:space="preserve">“The eleven disciples traveled to Galilee, to the mountain where Jesus had directed them. When they saw him, they worshiped, but some doubted. Jesus came near and said to them, “All authority has been given to me in heaven and on earth. Go, therefore, and </w:t>
      </w:r>
      <w:r w:rsidRPr="008F1E92">
        <w:rPr>
          <w:sz w:val="28"/>
          <w:szCs w:val="28"/>
          <w:highlight w:val="yellow"/>
        </w:rPr>
        <w:t>make disciples of all nations</w:t>
      </w:r>
      <w:r w:rsidRPr="00773DDA">
        <w:rPr>
          <w:sz w:val="28"/>
          <w:szCs w:val="28"/>
        </w:rPr>
        <w:t>, baptizing them in the name of the Father and of the Son and of the Holy Spirit, teaching them to observe everything I have commanded you. And remember, I am with you always, to the end of the age.”</w:t>
      </w:r>
      <w:r w:rsidR="00F54619" w:rsidRPr="00773DDA">
        <w:rPr>
          <w:sz w:val="28"/>
          <w:szCs w:val="28"/>
        </w:rPr>
        <w:t xml:space="preserve"> (Matt 28:16-20)</w:t>
      </w:r>
    </w:p>
    <w:p w14:paraId="0868E831" w14:textId="77777777" w:rsidR="00DF624E" w:rsidRDefault="00DF624E" w:rsidP="00E162F4">
      <w:pPr>
        <w:ind w:left="720"/>
        <w:rPr>
          <w:sz w:val="28"/>
          <w:szCs w:val="28"/>
        </w:rPr>
      </w:pPr>
    </w:p>
    <w:p w14:paraId="264D491D" w14:textId="77777777" w:rsidR="00DF624E" w:rsidRDefault="00DF624E" w:rsidP="00DF624E">
      <w:pPr>
        <w:ind w:left="720"/>
        <w:rPr>
          <w:rFonts w:asciiTheme="minorHAnsi" w:hAnsiTheme="minorHAnsi" w:cstheme="minorHAnsi"/>
          <w:sz w:val="28"/>
          <w:szCs w:val="28"/>
        </w:rPr>
      </w:pPr>
      <w:r>
        <w:rPr>
          <w:rFonts w:asciiTheme="minorHAnsi" w:hAnsiTheme="minorHAnsi" w:cstheme="minorHAnsi"/>
          <w:sz w:val="28"/>
          <w:szCs w:val="28"/>
        </w:rPr>
        <w:t>“</w:t>
      </w:r>
      <w:r w:rsidRPr="00AF0273">
        <w:rPr>
          <w:rFonts w:asciiTheme="minorHAnsi" w:hAnsiTheme="minorHAnsi" w:cstheme="minorHAnsi"/>
          <w:sz w:val="28"/>
          <w:szCs w:val="28"/>
        </w:rPr>
        <w:t>You have already heard about this hope in the word of truth, the gospel</w:t>
      </w:r>
      <w:r w:rsidRPr="00AF0273">
        <w:rPr>
          <w:rFonts w:asciiTheme="minorHAnsi" w:hAnsiTheme="minorHAnsi" w:cstheme="minorHAnsi"/>
          <w:b/>
          <w:sz w:val="28"/>
          <w:szCs w:val="28"/>
          <w:vertAlign w:val="superscript"/>
        </w:rPr>
        <w:t> </w:t>
      </w:r>
      <w:r w:rsidRPr="00AF0273">
        <w:rPr>
          <w:rFonts w:asciiTheme="minorHAnsi" w:hAnsiTheme="minorHAnsi" w:cstheme="minorHAnsi"/>
          <w:sz w:val="28"/>
          <w:szCs w:val="28"/>
        </w:rPr>
        <w:t xml:space="preserve">that has come to you. It is </w:t>
      </w:r>
      <w:r w:rsidRPr="008F1E92">
        <w:rPr>
          <w:rFonts w:asciiTheme="minorHAnsi" w:hAnsiTheme="minorHAnsi" w:cstheme="minorHAnsi"/>
          <w:sz w:val="28"/>
          <w:szCs w:val="28"/>
          <w:highlight w:val="yellow"/>
        </w:rPr>
        <w:t>bearing fruit</w:t>
      </w:r>
      <w:r w:rsidRPr="00AF0273">
        <w:rPr>
          <w:rFonts w:asciiTheme="minorHAnsi" w:hAnsiTheme="minorHAnsi" w:cstheme="minorHAnsi"/>
          <w:sz w:val="28"/>
          <w:szCs w:val="28"/>
        </w:rPr>
        <w:t xml:space="preserve"> and </w:t>
      </w:r>
      <w:r w:rsidRPr="008F1E92">
        <w:rPr>
          <w:rFonts w:asciiTheme="minorHAnsi" w:hAnsiTheme="minorHAnsi" w:cstheme="minorHAnsi"/>
          <w:sz w:val="28"/>
          <w:szCs w:val="28"/>
          <w:highlight w:val="yellow"/>
        </w:rPr>
        <w:t>growing</w:t>
      </w:r>
      <w:r w:rsidRPr="00AF0273">
        <w:rPr>
          <w:rFonts w:asciiTheme="minorHAnsi" w:hAnsiTheme="minorHAnsi" w:cstheme="minorHAnsi"/>
          <w:sz w:val="28"/>
          <w:szCs w:val="28"/>
        </w:rPr>
        <w:t xml:space="preserve"> all over the </w:t>
      </w:r>
      <w:r w:rsidRPr="008F1E92">
        <w:rPr>
          <w:rFonts w:asciiTheme="minorHAnsi" w:hAnsiTheme="minorHAnsi" w:cstheme="minorHAnsi"/>
          <w:sz w:val="28"/>
          <w:szCs w:val="28"/>
          <w:highlight w:val="yellow"/>
        </w:rPr>
        <w:t>world</w:t>
      </w:r>
      <w:r w:rsidRPr="00AF0273">
        <w:rPr>
          <w:rFonts w:asciiTheme="minorHAnsi" w:hAnsiTheme="minorHAnsi" w:cstheme="minorHAnsi"/>
          <w:sz w:val="28"/>
          <w:szCs w:val="28"/>
        </w:rPr>
        <w:t xml:space="preserve">, just as it has among you since the day you </w:t>
      </w:r>
      <w:r w:rsidRPr="008F1E92">
        <w:rPr>
          <w:rFonts w:asciiTheme="minorHAnsi" w:hAnsiTheme="minorHAnsi" w:cstheme="minorHAnsi"/>
          <w:sz w:val="28"/>
          <w:szCs w:val="28"/>
        </w:rPr>
        <w:t>heard</w:t>
      </w:r>
      <w:r w:rsidRPr="00AF0273">
        <w:rPr>
          <w:rFonts w:asciiTheme="minorHAnsi" w:hAnsiTheme="minorHAnsi" w:cstheme="minorHAnsi"/>
          <w:sz w:val="28"/>
          <w:szCs w:val="28"/>
        </w:rPr>
        <w:t xml:space="preserve"> it and came to truly appreciate God’s grace. (Col 1: 5b-6)</w:t>
      </w:r>
    </w:p>
    <w:p w14:paraId="7DFAAF94" w14:textId="77777777" w:rsidR="00DF624E" w:rsidRDefault="00DF624E" w:rsidP="00DF624E">
      <w:pPr>
        <w:ind w:left="720"/>
        <w:rPr>
          <w:rFonts w:asciiTheme="minorHAnsi" w:hAnsiTheme="minorHAnsi" w:cstheme="minorHAnsi"/>
          <w:sz w:val="28"/>
          <w:szCs w:val="28"/>
        </w:rPr>
      </w:pPr>
    </w:p>
    <w:p w14:paraId="1311A0AA" w14:textId="68296C0F" w:rsidR="00DF624E" w:rsidRPr="00CB2967" w:rsidRDefault="00DF624E" w:rsidP="00CB2967">
      <w:pPr>
        <w:ind w:left="720"/>
        <w:rPr>
          <w:rFonts w:asciiTheme="minorHAnsi" w:hAnsiTheme="minorHAnsi" w:cstheme="minorHAnsi"/>
          <w:sz w:val="28"/>
          <w:szCs w:val="28"/>
        </w:rPr>
      </w:pPr>
      <w:r w:rsidRPr="001C6B60">
        <w:rPr>
          <w:rFonts w:asciiTheme="minorHAnsi" w:hAnsiTheme="minorHAnsi" w:cstheme="minorHAnsi"/>
          <w:sz w:val="28"/>
          <w:szCs w:val="28"/>
        </w:rPr>
        <w:t xml:space="preserve">“We are asking that you may be filled with the knowledge of his will in all wisdom and spiritual </w:t>
      </w:r>
      <w:proofErr w:type="gramStart"/>
      <w:r w:rsidRPr="001C6B60">
        <w:rPr>
          <w:rFonts w:asciiTheme="minorHAnsi" w:hAnsiTheme="minorHAnsi" w:cstheme="minorHAnsi"/>
          <w:sz w:val="28"/>
          <w:szCs w:val="28"/>
        </w:rPr>
        <w:t xml:space="preserve">understanding, </w:t>
      </w:r>
      <w:r w:rsidRPr="001C6B60">
        <w:rPr>
          <w:rFonts w:asciiTheme="minorHAnsi" w:hAnsiTheme="minorHAnsi" w:cstheme="minorHAnsi"/>
          <w:b/>
          <w:sz w:val="28"/>
          <w:szCs w:val="28"/>
          <w:vertAlign w:val="superscript"/>
        </w:rPr>
        <w:t> </w:t>
      </w:r>
      <w:r w:rsidRPr="001C6B60">
        <w:rPr>
          <w:rFonts w:asciiTheme="minorHAnsi" w:hAnsiTheme="minorHAnsi" w:cstheme="minorHAnsi"/>
          <w:sz w:val="28"/>
          <w:szCs w:val="28"/>
        </w:rPr>
        <w:t>so</w:t>
      </w:r>
      <w:proofErr w:type="gramEnd"/>
      <w:r w:rsidRPr="001C6B60">
        <w:rPr>
          <w:rFonts w:asciiTheme="minorHAnsi" w:hAnsiTheme="minorHAnsi" w:cstheme="minorHAnsi"/>
          <w:sz w:val="28"/>
          <w:szCs w:val="28"/>
        </w:rPr>
        <w:t xml:space="preserve"> that you may walk worthy of the Lord, fully pleasing to him: </w:t>
      </w:r>
      <w:r w:rsidRPr="008F1E92">
        <w:rPr>
          <w:rFonts w:asciiTheme="minorHAnsi" w:hAnsiTheme="minorHAnsi" w:cstheme="minorHAnsi"/>
          <w:sz w:val="28"/>
          <w:szCs w:val="28"/>
          <w:highlight w:val="yellow"/>
        </w:rPr>
        <w:t>bearing fruit</w:t>
      </w:r>
      <w:r w:rsidRPr="001C6B60">
        <w:rPr>
          <w:rFonts w:asciiTheme="minorHAnsi" w:hAnsiTheme="minorHAnsi" w:cstheme="minorHAnsi"/>
          <w:sz w:val="28"/>
          <w:szCs w:val="28"/>
        </w:rPr>
        <w:t xml:space="preserve"> in every good work and </w:t>
      </w:r>
      <w:r w:rsidRPr="008F1E92">
        <w:rPr>
          <w:rFonts w:asciiTheme="minorHAnsi" w:hAnsiTheme="minorHAnsi" w:cstheme="minorHAnsi"/>
          <w:sz w:val="28"/>
          <w:szCs w:val="28"/>
          <w:highlight w:val="yellow"/>
        </w:rPr>
        <w:t>growing</w:t>
      </w:r>
      <w:r w:rsidRPr="001C6B60">
        <w:rPr>
          <w:rFonts w:asciiTheme="minorHAnsi" w:hAnsiTheme="minorHAnsi" w:cstheme="minorHAnsi"/>
          <w:sz w:val="28"/>
          <w:szCs w:val="28"/>
        </w:rPr>
        <w:t xml:space="preserve"> in the knowledge of God” (Col 1:9b-10)</w:t>
      </w:r>
    </w:p>
    <w:p w14:paraId="6C493AE9" w14:textId="77777777" w:rsidR="00414D58" w:rsidRDefault="00414D58" w:rsidP="00E162F4">
      <w:pPr>
        <w:ind w:left="720"/>
        <w:rPr>
          <w:sz w:val="28"/>
          <w:szCs w:val="28"/>
        </w:rPr>
      </w:pPr>
    </w:p>
    <w:p w14:paraId="64E55CA8" w14:textId="1E2ADF8B" w:rsidR="009E7230" w:rsidRDefault="00180C8C" w:rsidP="00E162F4">
      <w:pPr>
        <w:ind w:left="720"/>
        <w:rPr>
          <w:sz w:val="28"/>
          <w:szCs w:val="28"/>
        </w:rPr>
      </w:pPr>
      <w:r>
        <w:rPr>
          <w:sz w:val="28"/>
          <w:szCs w:val="28"/>
        </w:rPr>
        <w:t xml:space="preserve">G K </w:t>
      </w:r>
      <w:r w:rsidRPr="008F1E92">
        <w:rPr>
          <w:sz w:val="28"/>
          <w:szCs w:val="28"/>
          <w:highlight w:val="yellow"/>
        </w:rPr>
        <w:t>Beale</w:t>
      </w:r>
      <w:r>
        <w:rPr>
          <w:sz w:val="28"/>
          <w:szCs w:val="28"/>
        </w:rPr>
        <w:t xml:space="preserve"> notes the connect between the Adamic Commission </w:t>
      </w:r>
      <w:r w:rsidR="00284550">
        <w:rPr>
          <w:sz w:val="28"/>
          <w:szCs w:val="28"/>
        </w:rPr>
        <w:t xml:space="preserve">and </w:t>
      </w:r>
      <w:r w:rsidR="00AA4AAB">
        <w:rPr>
          <w:sz w:val="28"/>
          <w:szCs w:val="28"/>
        </w:rPr>
        <w:t xml:space="preserve">Paul’s description of the </w:t>
      </w:r>
      <w:r w:rsidR="00F600CC">
        <w:rPr>
          <w:sz w:val="28"/>
          <w:szCs w:val="28"/>
        </w:rPr>
        <w:t>fruitfulness of the Gospel in Colossian 1.</w:t>
      </w:r>
      <w:r w:rsidR="00414D58">
        <w:rPr>
          <w:rStyle w:val="FootnoteReference"/>
          <w:rFonts w:cstheme="minorHAnsi"/>
          <w:sz w:val="28"/>
          <w:szCs w:val="28"/>
        </w:rPr>
        <w:footnoteReference w:id="6"/>
      </w:r>
    </w:p>
    <w:p w14:paraId="05763AB8" w14:textId="77777777" w:rsidR="00CB2967" w:rsidRDefault="00CB2967" w:rsidP="00E162F4">
      <w:pPr>
        <w:ind w:left="720"/>
        <w:rPr>
          <w:sz w:val="28"/>
          <w:szCs w:val="28"/>
        </w:rPr>
      </w:pPr>
    </w:p>
    <w:p w14:paraId="50730932" w14:textId="4FD0C1C8" w:rsidR="009E7230" w:rsidRPr="00773DDA" w:rsidRDefault="006842ED" w:rsidP="00E162F4">
      <w:pPr>
        <w:ind w:left="720"/>
        <w:rPr>
          <w:rFonts w:cstheme="minorHAnsi"/>
          <w:sz w:val="28"/>
          <w:szCs w:val="28"/>
        </w:rPr>
      </w:pPr>
      <w:r>
        <w:rPr>
          <w:rFonts w:cstheme="minorHAnsi"/>
          <w:noProof/>
          <w:sz w:val="28"/>
          <w:szCs w:val="28"/>
        </w:rPr>
        <w:drawing>
          <wp:inline distT="0" distB="0" distL="0" distR="0" wp14:anchorId="72343B1C" wp14:editId="221B280E">
            <wp:extent cx="3965171" cy="3780044"/>
            <wp:effectExtent l="0" t="0" r="0" b="508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08105" cy="3916305"/>
                    </a:xfrm>
                    <a:prstGeom prst="rect">
                      <a:avLst/>
                    </a:prstGeom>
                  </pic:spPr>
                </pic:pic>
              </a:graphicData>
            </a:graphic>
          </wp:inline>
        </w:drawing>
      </w:r>
    </w:p>
    <w:p w14:paraId="1889C7A1" w14:textId="77777777" w:rsidR="00A52377" w:rsidRDefault="00A52377" w:rsidP="00A52377">
      <w:pPr>
        <w:rPr>
          <w:rFonts w:cstheme="minorHAnsi"/>
          <w:sz w:val="28"/>
          <w:szCs w:val="28"/>
        </w:rPr>
      </w:pPr>
    </w:p>
    <w:p w14:paraId="5830EA10" w14:textId="77777777" w:rsidR="009161CD" w:rsidRDefault="009161CD" w:rsidP="00A52377">
      <w:pPr>
        <w:rPr>
          <w:rFonts w:cstheme="minorHAnsi"/>
          <w:sz w:val="28"/>
          <w:szCs w:val="28"/>
        </w:rPr>
      </w:pPr>
    </w:p>
    <w:p w14:paraId="5A2D209C" w14:textId="77777777" w:rsidR="008F1E92" w:rsidRPr="00A52377" w:rsidRDefault="008F1E92" w:rsidP="00A52377">
      <w:pPr>
        <w:rPr>
          <w:rFonts w:cstheme="minorHAnsi"/>
          <w:sz w:val="28"/>
          <w:szCs w:val="28"/>
        </w:rPr>
      </w:pPr>
    </w:p>
    <w:p w14:paraId="7514A803" w14:textId="5F562BFD" w:rsidR="008F42D1" w:rsidRPr="0018776C" w:rsidRDefault="008F42D1" w:rsidP="008F42D1">
      <w:pPr>
        <w:pStyle w:val="ListParagraph"/>
        <w:numPr>
          <w:ilvl w:val="0"/>
          <w:numId w:val="1"/>
        </w:numPr>
        <w:rPr>
          <w:rFonts w:cstheme="minorHAnsi"/>
          <w:b/>
          <w:bCs/>
          <w:sz w:val="28"/>
          <w:szCs w:val="28"/>
        </w:rPr>
      </w:pPr>
      <w:r w:rsidRPr="0018776C">
        <w:rPr>
          <w:rFonts w:cstheme="minorHAnsi"/>
          <w:b/>
          <w:bCs/>
          <w:sz w:val="28"/>
          <w:szCs w:val="28"/>
        </w:rPr>
        <w:lastRenderedPageBreak/>
        <w:t xml:space="preserve">Garden </w:t>
      </w:r>
      <w:r w:rsidR="00F64F34">
        <w:rPr>
          <w:rFonts w:cstheme="minorHAnsi"/>
          <w:b/>
          <w:bCs/>
          <w:sz w:val="28"/>
          <w:szCs w:val="28"/>
        </w:rPr>
        <w:t>of</w:t>
      </w:r>
      <w:r w:rsidRPr="0018776C">
        <w:rPr>
          <w:rFonts w:cstheme="minorHAnsi"/>
          <w:b/>
          <w:bCs/>
          <w:sz w:val="28"/>
          <w:szCs w:val="28"/>
        </w:rPr>
        <w:t xml:space="preserve"> Eden</w:t>
      </w:r>
    </w:p>
    <w:p w14:paraId="57EE6FDC" w14:textId="77777777" w:rsidR="006C2E9D" w:rsidRPr="006C2E9D" w:rsidRDefault="006C2E9D" w:rsidP="006C2E9D">
      <w:pPr>
        <w:rPr>
          <w:rFonts w:cstheme="minorHAnsi"/>
          <w:sz w:val="28"/>
          <w:szCs w:val="28"/>
        </w:rPr>
      </w:pPr>
    </w:p>
    <w:p w14:paraId="54E06C50" w14:textId="438A4DFE" w:rsidR="002111AE" w:rsidRPr="008F1E92" w:rsidRDefault="0018776C" w:rsidP="002111AE">
      <w:pPr>
        <w:pStyle w:val="ListParagraph"/>
        <w:numPr>
          <w:ilvl w:val="1"/>
          <w:numId w:val="1"/>
        </w:numPr>
        <w:rPr>
          <w:rFonts w:cstheme="minorHAnsi"/>
          <w:b/>
          <w:bCs/>
          <w:sz w:val="28"/>
          <w:szCs w:val="28"/>
        </w:rPr>
      </w:pPr>
      <w:r w:rsidRPr="0042406D">
        <w:rPr>
          <w:rFonts w:cstheme="minorHAnsi"/>
          <w:b/>
          <w:bCs/>
          <w:sz w:val="28"/>
          <w:szCs w:val="28"/>
        </w:rPr>
        <w:t>Kingdom of God</w:t>
      </w:r>
    </w:p>
    <w:p w14:paraId="0A93BD79" w14:textId="77777777" w:rsidR="002111AE" w:rsidRPr="002111AE" w:rsidRDefault="002111AE" w:rsidP="002111AE">
      <w:pPr>
        <w:rPr>
          <w:rFonts w:cstheme="minorHAnsi"/>
          <w:sz w:val="28"/>
          <w:szCs w:val="28"/>
        </w:rPr>
      </w:pPr>
    </w:p>
    <w:p w14:paraId="471B479A" w14:textId="3AAD7138" w:rsidR="0018776C" w:rsidRPr="0042406D" w:rsidRDefault="008F6E8F" w:rsidP="002111AE">
      <w:pPr>
        <w:pStyle w:val="ListParagraph"/>
        <w:numPr>
          <w:ilvl w:val="1"/>
          <w:numId w:val="1"/>
        </w:numPr>
        <w:rPr>
          <w:rFonts w:cstheme="minorHAnsi"/>
          <w:b/>
          <w:bCs/>
          <w:sz w:val="28"/>
          <w:szCs w:val="28"/>
        </w:rPr>
      </w:pPr>
      <w:r w:rsidRPr="0042406D">
        <w:rPr>
          <w:rFonts w:cstheme="minorHAnsi"/>
          <w:b/>
          <w:bCs/>
          <w:sz w:val="28"/>
          <w:szCs w:val="28"/>
        </w:rPr>
        <w:t>Promised Land</w:t>
      </w:r>
    </w:p>
    <w:p w14:paraId="6DADAC07" w14:textId="77777777" w:rsidR="002111AE" w:rsidRDefault="002111AE" w:rsidP="002111AE">
      <w:pPr>
        <w:rPr>
          <w:rFonts w:cstheme="minorHAnsi"/>
          <w:sz w:val="28"/>
          <w:szCs w:val="28"/>
        </w:rPr>
      </w:pPr>
    </w:p>
    <w:p w14:paraId="01352407" w14:textId="53DED9A3" w:rsidR="002111AE" w:rsidRPr="00E756C7" w:rsidRDefault="00E756C7" w:rsidP="00E756C7">
      <w:pPr>
        <w:ind w:left="720"/>
        <w:rPr>
          <w:rFonts w:cstheme="minorHAnsi"/>
          <w:sz w:val="28"/>
          <w:szCs w:val="28"/>
        </w:rPr>
      </w:pPr>
      <w:r w:rsidRPr="00E756C7">
        <w:rPr>
          <w:rFonts w:cstheme="minorHAnsi"/>
          <w:sz w:val="28"/>
          <w:szCs w:val="28"/>
        </w:rPr>
        <w:t>“</w:t>
      </w:r>
      <w:r w:rsidRPr="00E756C7">
        <w:rPr>
          <w:sz w:val="28"/>
          <w:szCs w:val="28"/>
        </w:rPr>
        <w:t>Say to them, ‘This is what the Lord God says: On the day I chose Israel, I swore an oath</w:t>
      </w:r>
      <w:r w:rsidRPr="00E756C7">
        <w:rPr>
          <w:sz w:val="28"/>
          <w:szCs w:val="28"/>
          <w:vertAlign w:val="superscript"/>
        </w:rPr>
        <w:t>,</w:t>
      </w:r>
      <w:r w:rsidRPr="00E756C7">
        <w:rPr>
          <w:sz w:val="28"/>
          <w:szCs w:val="28"/>
        </w:rPr>
        <w:t xml:space="preserve"> to the descendants of Jacob’s house and made myself known to them in the land of Egypt. I swore to them, saying, “I am the Lord your God.”</w:t>
      </w:r>
      <w:r w:rsidRPr="00E756C7">
        <w:rPr>
          <w:rFonts w:ascii="Open Sans" w:hAnsi="Open Sans"/>
          <w:b/>
          <w:sz w:val="28"/>
          <w:szCs w:val="28"/>
          <w:vertAlign w:val="superscript"/>
        </w:rPr>
        <w:t> </w:t>
      </w:r>
      <w:r w:rsidRPr="00E756C7">
        <w:rPr>
          <w:sz w:val="28"/>
          <w:szCs w:val="28"/>
        </w:rPr>
        <w:t xml:space="preserve">On that day I swore to them that I would bring them out of the land of Egypt into a land I had </w:t>
      </w:r>
      <w:r w:rsidRPr="00502DDA">
        <w:rPr>
          <w:sz w:val="28"/>
          <w:szCs w:val="28"/>
          <w:highlight w:val="yellow"/>
        </w:rPr>
        <w:t>searched out</w:t>
      </w:r>
      <w:r w:rsidRPr="00E756C7">
        <w:rPr>
          <w:sz w:val="28"/>
          <w:szCs w:val="28"/>
        </w:rPr>
        <w:t xml:space="preserve"> for them, a land flowing with </w:t>
      </w:r>
      <w:r w:rsidRPr="00502DDA">
        <w:rPr>
          <w:sz w:val="28"/>
          <w:szCs w:val="28"/>
          <w:highlight w:val="yellow"/>
        </w:rPr>
        <w:t>milk and honey</w:t>
      </w:r>
      <w:r w:rsidRPr="00E756C7">
        <w:rPr>
          <w:sz w:val="28"/>
          <w:szCs w:val="28"/>
        </w:rPr>
        <w:t xml:space="preserve">, the </w:t>
      </w:r>
      <w:r w:rsidRPr="00502DDA">
        <w:rPr>
          <w:sz w:val="28"/>
          <w:szCs w:val="28"/>
          <w:highlight w:val="yellow"/>
        </w:rPr>
        <w:t>most beautiful</w:t>
      </w:r>
      <w:r w:rsidRPr="00E756C7">
        <w:rPr>
          <w:sz w:val="28"/>
          <w:szCs w:val="28"/>
        </w:rPr>
        <w:t xml:space="preserve"> of all lands.” (</w:t>
      </w:r>
      <w:proofErr w:type="spellStart"/>
      <w:r w:rsidRPr="00E756C7">
        <w:rPr>
          <w:sz w:val="28"/>
          <w:szCs w:val="28"/>
        </w:rPr>
        <w:t>Ezek</w:t>
      </w:r>
      <w:proofErr w:type="spellEnd"/>
      <w:r w:rsidRPr="00E756C7">
        <w:rPr>
          <w:sz w:val="28"/>
          <w:szCs w:val="28"/>
        </w:rPr>
        <w:t xml:space="preserve"> 20:5-6)</w:t>
      </w:r>
    </w:p>
    <w:p w14:paraId="01475E9B" w14:textId="77777777" w:rsidR="002111AE" w:rsidRPr="002111AE" w:rsidRDefault="002111AE" w:rsidP="002111AE">
      <w:pPr>
        <w:rPr>
          <w:rFonts w:cstheme="minorHAnsi"/>
          <w:sz w:val="28"/>
          <w:szCs w:val="28"/>
        </w:rPr>
      </w:pPr>
    </w:p>
    <w:p w14:paraId="2B5C8F7D" w14:textId="1BA61D6C" w:rsidR="008F6E8F" w:rsidRPr="0042406D" w:rsidRDefault="001300E4" w:rsidP="002111AE">
      <w:pPr>
        <w:pStyle w:val="ListParagraph"/>
        <w:numPr>
          <w:ilvl w:val="1"/>
          <w:numId w:val="1"/>
        </w:numPr>
        <w:rPr>
          <w:rFonts w:cstheme="minorHAnsi"/>
          <w:b/>
          <w:bCs/>
          <w:sz w:val="28"/>
          <w:szCs w:val="28"/>
        </w:rPr>
      </w:pPr>
      <w:r w:rsidRPr="0042406D">
        <w:rPr>
          <w:rFonts w:cstheme="minorHAnsi"/>
          <w:b/>
          <w:bCs/>
          <w:sz w:val="28"/>
          <w:szCs w:val="28"/>
        </w:rPr>
        <w:t>Temple</w:t>
      </w:r>
    </w:p>
    <w:p w14:paraId="21F6FF1F" w14:textId="77777777" w:rsidR="002111AE" w:rsidRDefault="002111AE" w:rsidP="002111AE">
      <w:pPr>
        <w:rPr>
          <w:rFonts w:cstheme="minorHAnsi"/>
          <w:sz w:val="28"/>
          <w:szCs w:val="28"/>
        </w:rPr>
      </w:pPr>
    </w:p>
    <w:p w14:paraId="2EC39C76" w14:textId="304CD766" w:rsidR="00054E6B" w:rsidRPr="00642AB6" w:rsidRDefault="00054E6B" w:rsidP="00AA47C5">
      <w:pPr>
        <w:ind w:left="720"/>
        <w:rPr>
          <w:sz w:val="28"/>
          <w:szCs w:val="28"/>
        </w:rPr>
      </w:pPr>
      <w:r w:rsidRPr="00642AB6">
        <w:rPr>
          <w:rFonts w:cstheme="minorHAnsi"/>
          <w:sz w:val="28"/>
          <w:szCs w:val="28"/>
        </w:rPr>
        <w:t>“</w:t>
      </w:r>
      <w:r w:rsidRPr="00642AB6">
        <w:rPr>
          <w:sz w:val="28"/>
          <w:szCs w:val="28"/>
        </w:rPr>
        <w:t xml:space="preserve">He </w:t>
      </w:r>
      <w:r w:rsidRPr="00502DDA">
        <w:rPr>
          <w:sz w:val="28"/>
          <w:szCs w:val="28"/>
          <w:highlight w:val="yellow"/>
        </w:rPr>
        <w:t>carved</w:t>
      </w:r>
      <w:r w:rsidRPr="00642AB6">
        <w:rPr>
          <w:sz w:val="28"/>
          <w:szCs w:val="28"/>
        </w:rPr>
        <w:t xml:space="preserve"> all the surrounding temple walls with carved engravings—</w:t>
      </w:r>
      <w:r w:rsidRPr="00502DDA">
        <w:rPr>
          <w:sz w:val="28"/>
          <w:szCs w:val="28"/>
          <w:highlight w:val="yellow"/>
        </w:rPr>
        <w:t>cherubim</w:t>
      </w:r>
      <w:r w:rsidRPr="00642AB6">
        <w:rPr>
          <w:sz w:val="28"/>
          <w:szCs w:val="28"/>
        </w:rPr>
        <w:t xml:space="preserve">, </w:t>
      </w:r>
      <w:r w:rsidRPr="00502DDA">
        <w:rPr>
          <w:sz w:val="28"/>
          <w:szCs w:val="28"/>
          <w:highlight w:val="yellow"/>
        </w:rPr>
        <w:t>palm trees</w:t>
      </w:r>
      <w:r w:rsidRPr="00642AB6">
        <w:rPr>
          <w:sz w:val="28"/>
          <w:szCs w:val="28"/>
        </w:rPr>
        <w:t xml:space="preserve">, and </w:t>
      </w:r>
      <w:r w:rsidRPr="00502DDA">
        <w:rPr>
          <w:sz w:val="28"/>
          <w:szCs w:val="28"/>
          <w:highlight w:val="yellow"/>
        </w:rPr>
        <w:t>flower blossoms</w:t>
      </w:r>
      <w:r w:rsidRPr="00642AB6">
        <w:rPr>
          <w:sz w:val="28"/>
          <w:szCs w:val="28"/>
        </w:rPr>
        <w:t xml:space="preserve">—in the inner and outer sanctuaries. He overlaid the temple floor with </w:t>
      </w:r>
      <w:r w:rsidRPr="00502DDA">
        <w:rPr>
          <w:sz w:val="28"/>
          <w:szCs w:val="28"/>
          <w:highlight w:val="yellow"/>
        </w:rPr>
        <w:t>gold</w:t>
      </w:r>
      <w:r w:rsidRPr="00642AB6">
        <w:rPr>
          <w:sz w:val="28"/>
          <w:szCs w:val="28"/>
        </w:rPr>
        <w:t xml:space="preserve"> in both the inner and the outer sanctuaries.” </w:t>
      </w:r>
      <w:r w:rsidR="00642AB6" w:rsidRPr="00642AB6">
        <w:rPr>
          <w:sz w:val="28"/>
          <w:szCs w:val="28"/>
        </w:rPr>
        <w:t>(1 Kings 6:29-30).</w:t>
      </w:r>
    </w:p>
    <w:p w14:paraId="4C1983B6" w14:textId="77777777" w:rsidR="002111AE" w:rsidRPr="002111AE" w:rsidRDefault="002111AE" w:rsidP="002111AE">
      <w:pPr>
        <w:rPr>
          <w:rFonts w:cstheme="minorHAnsi"/>
          <w:sz w:val="28"/>
          <w:szCs w:val="28"/>
        </w:rPr>
      </w:pPr>
    </w:p>
    <w:p w14:paraId="7ED40C46" w14:textId="1BAD8E78" w:rsidR="00504C4B" w:rsidRPr="0042406D" w:rsidRDefault="00504C4B" w:rsidP="002111AE">
      <w:pPr>
        <w:pStyle w:val="ListParagraph"/>
        <w:numPr>
          <w:ilvl w:val="1"/>
          <w:numId w:val="1"/>
        </w:numPr>
        <w:rPr>
          <w:rFonts w:cstheme="minorHAnsi"/>
          <w:b/>
          <w:bCs/>
          <w:sz w:val="28"/>
          <w:szCs w:val="28"/>
        </w:rPr>
      </w:pPr>
      <w:r w:rsidRPr="0042406D">
        <w:rPr>
          <w:rFonts w:cstheme="minorHAnsi"/>
          <w:b/>
          <w:bCs/>
          <w:sz w:val="28"/>
          <w:szCs w:val="28"/>
        </w:rPr>
        <w:t>Jesus</w:t>
      </w:r>
    </w:p>
    <w:p w14:paraId="3E09DE9A" w14:textId="77777777" w:rsidR="002111AE" w:rsidRDefault="002111AE" w:rsidP="002111AE">
      <w:pPr>
        <w:rPr>
          <w:rFonts w:cstheme="minorHAnsi"/>
          <w:sz w:val="28"/>
          <w:szCs w:val="28"/>
        </w:rPr>
      </w:pPr>
    </w:p>
    <w:p w14:paraId="35CF9C73" w14:textId="27DB524C" w:rsidR="000C258A" w:rsidRPr="000C258A" w:rsidRDefault="000C258A" w:rsidP="005D10F8">
      <w:pPr>
        <w:ind w:left="720"/>
        <w:rPr>
          <w:sz w:val="28"/>
          <w:szCs w:val="28"/>
        </w:rPr>
      </w:pPr>
      <w:r w:rsidRPr="000C258A">
        <w:rPr>
          <w:rFonts w:cstheme="minorHAnsi"/>
          <w:sz w:val="28"/>
          <w:szCs w:val="28"/>
        </w:rPr>
        <w:t>“</w:t>
      </w:r>
      <w:r w:rsidRPr="000C258A">
        <w:rPr>
          <w:sz w:val="28"/>
          <w:szCs w:val="28"/>
        </w:rPr>
        <w:t xml:space="preserve">Jesus answered, “Destroy this temple, and I will raise it up in three days.” </w:t>
      </w:r>
      <w:proofErr w:type="gramStart"/>
      <w:r w:rsidRPr="000C258A">
        <w:rPr>
          <w:sz w:val="28"/>
          <w:szCs w:val="28"/>
        </w:rPr>
        <w:t>Therefore</w:t>
      </w:r>
      <w:proofErr w:type="gramEnd"/>
      <w:r w:rsidRPr="000C258A">
        <w:rPr>
          <w:sz w:val="28"/>
          <w:szCs w:val="28"/>
        </w:rPr>
        <w:t xml:space="preserve"> the Jews said, “This temple took forty-six years to build, and will you raise it up in three days?” But he was speaking about the </w:t>
      </w:r>
      <w:r w:rsidRPr="00CE566E">
        <w:rPr>
          <w:sz w:val="28"/>
          <w:szCs w:val="28"/>
          <w:highlight w:val="yellow"/>
        </w:rPr>
        <w:t>temple of his body</w:t>
      </w:r>
      <w:r w:rsidRPr="000C258A">
        <w:rPr>
          <w:sz w:val="28"/>
          <w:szCs w:val="28"/>
        </w:rPr>
        <w:t>.” (Jn 2:19-21)</w:t>
      </w:r>
    </w:p>
    <w:p w14:paraId="497C03EA" w14:textId="78B1AAE9" w:rsidR="002111AE" w:rsidRDefault="002111AE" w:rsidP="002111AE">
      <w:pPr>
        <w:rPr>
          <w:rFonts w:cstheme="minorHAnsi"/>
          <w:sz w:val="28"/>
          <w:szCs w:val="28"/>
        </w:rPr>
      </w:pPr>
    </w:p>
    <w:p w14:paraId="15EC7340" w14:textId="77777777" w:rsidR="002111AE" w:rsidRPr="002111AE" w:rsidRDefault="002111AE" w:rsidP="002111AE">
      <w:pPr>
        <w:rPr>
          <w:rFonts w:cstheme="minorHAnsi"/>
          <w:sz w:val="28"/>
          <w:szCs w:val="28"/>
        </w:rPr>
      </w:pPr>
    </w:p>
    <w:p w14:paraId="5957C2F3" w14:textId="6AD4CE98" w:rsidR="00504C4B" w:rsidRPr="0042406D" w:rsidRDefault="00504C4B" w:rsidP="002111AE">
      <w:pPr>
        <w:pStyle w:val="ListParagraph"/>
        <w:numPr>
          <w:ilvl w:val="1"/>
          <w:numId w:val="1"/>
        </w:numPr>
        <w:rPr>
          <w:rFonts w:cstheme="minorHAnsi"/>
          <w:b/>
          <w:bCs/>
          <w:sz w:val="28"/>
          <w:szCs w:val="28"/>
        </w:rPr>
      </w:pPr>
      <w:r w:rsidRPr="0042406D">
        <w:rPr>
          <w:rFonts w:cstheme="minorHAnsi"/>
          <w:b/>
          <w:bCs/>
          <w:sz w:val="28"/>
          <w:szCs w:val="28"/>
        </w:rPr>
        <w:t>Church</w:t>
      </w:r>
    </w:p>
    <w:p w14:paraId="547D6D3E" w14:textId="77777777" w:rsidR="002111AE" w:rsidRDefault="002111AE" w:rsidP="002111AE">
      <w:pPr>
        <w:rPr>
          <w:rFonts w:cstheme="minorHAnsi"/>
          <w:sz w:val="28"/>
          <w:szCs w:val="28"/>
        </w:rPr>
      </w:pPr>
    </w:p>
    <w:p w14:paraId="4526D9AD" w14:textId="2BDB7E32" w:rsidR="002111AE" w:rsidRPr="006F566A" w:rsidRDefault="00DE5FAB" w:rsidP="006F566A">
      <w:pPr>
        <w:ind w:left="720"/>
        <w:rPr>
          <w:sz w:val="28"/>
          <w:szCs w:val="28"/>
        </w:rPr>
      </w:pPr>
      <w:r w:rsidRPr="006F566A">
        <w:rPr>
          <w:rFonts w:cstheme="minorHAnsi"/>
          <w:sz w:val="28"/>
          <w:szCs w:val="28"/>
        </w:rPr>
        <w:t>“</w:t>
      </w:r>
      <w:r w:rsidRPr="006F566A">
        <w:rPr>
          <w:sz w:val="28"/>
          <w:szCs w:val="28"/>
        </w:rPr>
        <w:t xml:space="preserve">So, then, you are no longer foreigners and strangers, but fellow citizens with the saints, and members of God’s household, built on the foundation of the apostles and prophets, with Christ Jesus himself as the cornerstone. In him the whole building, being put together, grows into a </w:t>
      </w:r>
      <w:r w:rsidRPr="00CE566E">
        <w:rPr>
          <w:sz w:val="28"/>
          <w:szCs w:val="28"/>
          <w:highlight w:val="yellow"/>
        </w:rPr>
        <w:t>holy temple</w:t>
      </w:r>
      <w:r w:rsidRPr="006F566A">
        <w:rPr>
          <w:sz w:val="28"/>
          <w:szCs w:val="28"/>
        </w:rPr>
        <w:t xml:space="preserve"> in the Lord. In him you are also being built together for </w:t>
      </w:r>
      <w:r w:rsidRPr="00CE566E">
        <w:rPr>
          <w:sz w:val="28"/>
          <w:szCs w:val="28"/>
          <w:highlight w:val="yellow"/>
        </w:rPr>
        <w:t>God’s dwelling</w:t>
      </w:r>
      <w:r w:rsidRPr="006F566A">
        <w:rPr>
          <w:sz w:val="28"/>
          <w:szCs w:val="28"/>
        </w:rPr>
        <w:t xml:space="preserve"> in the Spirit.</w:t>
      </w:r>
      <w:r w:rsidR="006F566A" w:rsidRPr="006F566A">
        <w:rPr>
          <w:sz w:val="28"/>
          <w:szCs w:val="28"/>
        </w:rPr>
        <w:t>” (Eph 2:19-22)</w:t>
      </w:r>
    </w:p>
    <w:p w14:paraId="195F4BBC" w14:textId="77777777" w:rsidR="002111AE" w:rsidRPr="002111AE" w:rsidRDefault="002111AE" w:rsidP="002111AE">
      <w:pPr>
        <w:rPr>
          <w:rFonts w:cstheme="minorHAnsi"/>
          <w:sz w:val="28"/>
          <w:szCs w:val="28"/>
        </w:rPr>
      </w:pPr>
    </w:p>
    <w:p w14:paraId="0BBC0A4B" w14:textId="449BDED4" w:rsidR="00504C4B" w:rsidRPr="0042406D" w:rsidRDefault="00FB0E94" w:rsidP="001300E4">
      <w:pPr>
        <w:ind w:left="360"/>
        <w:rPr>
          <w:rFonts w:cstheme="minorHAnsi"/>
          <w:b/>
          <w:bCs/>
          <w:sz w:val="28"/>
          <w:szCs w:val="28"/>
        </w:rPr>
      </w:pPr>
      <w:r w:rsidRPr="0042406D">
        <w:rPr>
          <w:rFonts w:cstheme="minorHAnsi"/>
          <w:b/>
          <w:bCs/>
          <w:sz w:val="28"/>
          <w:szCs w:val="28"/>
        </w:rPr>
        <w:lastRenderedPageBreak/>
        <w:t xml:space="preserve">3.6. </w:t>
      </w:r>
      <w:r w:rsidR="0042406D">
        <w:rPr>
          <w:rFonts w:cstheme="minorHAnsi"/>
          <w:b/>
          <w:bCs/>
          <w:sz w:val="28"/>
          <w:szCs w:val="28"/>
        </w:rPr>
        <w:t xml:space="preserve">        </w:t>
      </w:r>
      <w:r w:rsidRPr="0042406D">
        <w:rPr>
          <w:rFonts w:cstheme="minorHAnsi"/>
          <w:b/>
          <w:bCs/>
          <w:sz w:val="28"/>
          <w:szCs w:val="28"/>
        </w:rPr>
        <w:t>New Jerusalem</w:t>
      </w:r>
    </w:p>
    <w:p w14:paraId="47D7C1BB" w14:textId="77777777" w:rsidR="001300E4" w:rsidRPr="00504C4B" w:rsidRDefault="001300E4" w:rsidP="00504C4B">
      <w:pPr>
        <w:rPr>
          <w:rFonts w:cstheme="minorHAnsi"/>
          <w:sz w:val="28"/>
          <w:szCs w:val="28"/>
        </w:rPr>
      </w:pPr>
    </w:p>
    <w:p w14:paraId="11EE5068" w14:textId="205E98A3" w:rsidR="00462F91" w:rsidRPr="000F1989" w:rsidRDefault="00462F91" w:rsidP="000F1989">
      <w:pPr>
        <w:ind w:left="720"/>
        <w:rPr>
          <w:sz w:val="28"/>
          <w:szCs w:val="28"/>
        </w:rPr>
      </w:pPr>
      <w:r w:rsidRPr="000F1989">
        <w:rPr>
          <w:sz w:val="28"/>
          <w:szCs w:val="28"/>
        </w:rPr>
        <w:t>“Then I saw a new heaven and a new earth; for the first heaven and the first earth had passed away, and the sea was no more. I also saw the holy city, the new Jerusalem, coming down out of heaven from God, prepared like a bride adorned for her husband. Then I heard a loud voice from the throne</w:t>
      </w:r>
      <w:r w:rsidRPr="004C0DE0">
        <w:rPr>
          <w:sz w:val="28"/>
          <w:szCs w:val="28"/>
          <w:highlight w:val="yellow"/>
        </w:rPr>
        <w:t>: Look, God’s dwelling is with humanity, and he will live with them. They will be his peoples, and God himself will be with them and will be their God</w:t>
      </w:r>
      <w:r w:rsidRPr="000F1989">
        <w:rPr>
          <w:sz w:val="28"/>
          <w:szCs w:val="28"/>
        </w:rPr>
        <w:t>.</w:t>
      </w:r>
      <w:r w:rsidR="000F1989" w:rsidRPr="000F1989">
        <w:rPr>
          <w:sz w:val="28"/>
          <w:szCs w:val="28"/>
        </w:rPr>
        <w:t>” (Rev. 21:1-3)</w:t>
      </w:r>
    </w:p>
    <w:p w14:paraId="1BC2862B" w14:textId="77777777" w:rsidR="00462F91" w:rsidRDefault="00462F91" w:rsidP="000F1989">
      <w:pPr>
        <w:rPr>
          <w:sz w:val="28"/>
          <w:szCs w:val="28"/>
        </w:rPr>
      </w:pPr>
    </w:p>
    <w:p w14:paraId="38065546" w14:textId="053D4D13" w:rsidR="005C7462" w:rsidRDefault="00CC0ACE" w:rsidP="00056464">
      <w:pPr>
        <w:ind w:left="720"/>
        <w:rPr>
          <w:sz w:val="28"/>
          <w:szCs w:val="28"/>
        </w:rPr>
      </w:pPr>
      <w:r w:rsidRPr="00963261">
        <w:rPr>
          <w:sz w:val="28"/>
          <w:szCs w:val="28"/>
        </w:rPr>
        <w:t xml:space="preserve">“The one who spoke with me had a golden </w:t>
      </w:r>
      <w:r w:rsidRPr="004C0DE0">
        <w:rPr>
          <w:sz w:val="28"/>
          <w:szCs w:val="28"/>
          <w:highlight w:val="yellow"/>
        </w:rPr>
        <w:t>measuring rod</w:t>
      </w:r>
      <w:r w:rsidRPr="00963261">
        <w:rPr>
          <w:sz w:val="28"/>
          <w:szCs w:val="28"/>
        </w:rPr>
        <w:t xml:space="preserve"> to measure the city, its gates, and its wall. The </w:t>
      </w:r>
      <w:r w:rsidRPr="004C0DE0">
        <w:rPr>
          <w:sz w:val="28"/>
          <w:szCs w:val="28"/>
          <w:highlight w:val="yellow"/>
        </w:rPr>
        <w:t>city is laid out in a square</w:t>
      </w:r>
      <w:r w:rsidRPr="00963261">
        <w:rPr>
          <w:sz w:val="28"/>
          <w:szCs w:val="28"/>
        </w:rPr>
        <w:t xml:space="preserve">; its length and width are the </w:t>
      </w:r>
      <w:r w:rsidRPr="004C0DE0">
        <w:rPr>
          <w:sz w:val="28"/>
          <w:szCs w:val="28"/>
          <w:highlight w:val="yellow"/>
        </w:rPr>
        <w:t>same</w:t>
      </w:r>
      <w:r w:rsidRPr="00963261">
        <w:rPr>
          <w:sz w:val="28"/>
          <w:szCs w:val="28"/>
        </w:rPr>
        <w:t xml:space="preserve">. He measured the city with the rod at 12,000 stadia. Its length, width, and height are </w:t>
      </w:r>
      <w:r w:rsidRPr="004C0DE0">
        <w:rPr>
          <w:sz w:val="28"/>
          <w:szCs w:val="28"/>
          <w:highlight w:val="yellow"/>
        </w:rPr>
        <w:t>equal</w:t>
      </w:r>
      <w:r w:rsidR="00963261" w:rsidRPr="00963261">
        <w:rPr>
          <w:sz w:val="28"/>
          <w:szCs w:val="28"/>
        </w:rPr>
        <w:t>.”</w:t>
      </w:r>
      <w:r w:rsidRPr="00963261">
        <w:rPr>
          <w:sz w:val="28"/>
          <w:szCs w:val="28"/>
          <w:vertAlign w:val="superscript"/>
        </w:rPr>
        <w:t xml:space="preserve"> </w:t>
      </w:r>
      <w:r w:rsidR="00963261" w:rsidRPr="00963261">
        <w:rPr>
          <w:sz w:val="28"/>
          <w:szCs w:val="28"/>
        </w:rPr>
        <w:t>(</w:t>
      </w:r>
      <w:r w:rsidR="005C7462" w:rsidRPr="00963261">
        <w:rPr>
          <w:sz w:val="28"/>
          <w:szCs w:val="28"/>
        </w:rPr>
        <w:t>Rev. 21:15–1</w:t>
      </w:r>
      <w:r w:rsidRPr="00963261">
        <w:rPr>
          <w:sz w:val="28"/>
          <w:szCs w:val="28"/>
        </w:rPr>
        <w:t>6</w:t>
      </w:r>
      <w:r w:rsidR="00963261" w:rsidRPr="00963261">
        <w:rPr>
          <w:sz w:val="28"/>
          <w:szCs w:val="28"/>
        </w:rPr>
        <w:t>)</w:t>
      </w:r>
    </w:p>
    <w:p w14:paraId="7B97BEDE" w14:textId="77777777" w:rsidR="005C7462" w:rsidRPr="00963261" w:rsidRDefault="005C7462" w:rsidP="00A44BC4">
      <w:pPr>
        <w:rPr>
          <w:sz w:val="28"/>
          <w:szCs w:val="28"/>
        </w:rPr>
      </w:pPr>
    </w:p>
    <w:p w14:paraId="7A5F54E8" w14:textId="0E7AB39B" w:rsidR="007A4AC5" w:rsidRDefault="005C7462" w:rsidP="00056464">
      <w:pPr>
        <w:ind w:left="720"/>
        <w:rPr>
          <w:sz w:val="28"/>
          <w:szCs w:val="28"/>
        </w:rPr>
      </w:pPr>
      <w:r w:rsidRPr="00963261">
        <w:rPr>
          <w:sz w:val="28"/>
          <w:szCs w:val="28"/>
        </w:rPr>
        <w:t>“</w:t>
      </w:r>
      <w:r w:rsidR="007A4AC5" w:rsidRPr="00963261">
        <w:rPr>
          <w:sz w:val="28"/>
          <w:szCs w:val="28"/>
        </w:rPr>
        <w:t xml:space="preserve">He prepared the </w:t>
      </w:r>
      <w:r w:rsidR="007A4AC5" w:rsidRPr="004C0DE0">
        <w:rPr>
          <w:sz w:val="28"/>
          <w:szCs w:val="28"/>
          <w:highlight w:val="yellow"/>
        </w:rPr>
        <w:t>inner sanctuary</w:t>
      </w:r>
      <w:r w:rsidR="007A4AC5" w:rsidRPr="00963261">
        <w:rPr>
          <w:sz w:val="28"/>
          <w:szCs w:val="28"/>
        </w:rPr>
        <w:t xml:space="preserve"> inside the temple to put the ark of the </w:t>
      </w:r>
      <w:r w:rsidR="007A4AC5" w:rsidRPr="00963261">
        <w:rPr>
          <w:smallCaps/>
          <w:sz w:val="28"/>
          <w:szCs w:val="28"/>
        </w:rPr>
        <w:t>Lord</w:t>
      </w:r>
      <w:r w:rsidR="007A4AC5" w:rsidRPr="00963261">
        <w:rPr>
          <w:sz w:val="28"/>
          <w:szCs w:val="28"/>
        </w:rPr>
        <w:t xml:space="preserve">’s covenant there. The interior of the sanctuary was </w:t>
      </w:r>
      <w:r w:rsidR="007A4AC5" w:rsidRPr="004C0DE0">
        <w:rPr>
          <w:sz w:val="28"/>
          <w:szCs w:val="28"/>
          <w:highlight w:val="yellow"/>
        </w:rPr>
        <w:t>thirty feet long, thirty feet wide, and thirty feet high</w:t>
      </w:r>
      <w:r w:rsidR="007A4AC5" w:rsidRPr="00963261">
        <w:rPr>
          <w:sz w:val="28"/>
          <w:szCs w:val="28"/>
        </w:rPr>
        <w:t>; he overlaid it with pure gold. He also overlaid the cedar altar</w:t>
      </w:r>
      <w:r w:rsidR="00963261" w:rsidRPr="00963261">
        <w:rPr>
          <w:sz w:val="28"/>
          <w:szCs w:val="28"/>
        </w:rPr>
        <w:t>.</w:t>
      </w:r>
      <w:r w:rsidRPr="00963261">
        <w:rPr>
          <w:sz w:val="28"/>
          <w:szCs w:val="28"/>
        </w:rPr>
        <w:t>”</w:t>
      </w:r>
      <w:r w:rsidR="007A4AC5" w:rsidRPr="00963261">
        <w:rPr>
          <w:sz w:val="28"/>
          <w:szCs w:val="28"/>
        </w:rPr>
        <w:t xml:space="preserve"> (I Kings 6:19-20</w:t>
      </w:r>
      <w:r w:rsidR="00963261" w:rsidRPr="00963261">
        <w:rPr>
          <w:sz w:val="28"/>
          <w:szCs w:val="28"/>
        </w:rPr>
        <w:t>)</w:t>
      </w:r>
    </w:p>
    <w:p w14:paraId="4F0AD10A" w14:textId="77777777" w:rsidR="00A44BC4" w:rsidRDefault="00A44BC4" w:rsidP="00056464">
      <w:pPr>
        <w:ind w:left="720"/>
        <w:rPr>
          <w:sz w:val="28"/>
          <w:szCs w:val="28"/>
        </w:rPr>
      </w:pPr>
    </w:p>
    <w:p w14:paraId="0B2863B4" w14:textId="47FFDCDA" w:rsidR="00A44BC4" w:rsidRPr="00B47F39" w:rsidRDefault="00A44BC4" w:rsidP="00B47F39">
      <w:pPr>
        <w:ind w:left="720"/>
        <w:rPr>
          <w:sz w:val="28"/>
          <w:szCs w:val="28"/>
        </w:rPr>
      </w:pPr>
      <w:r w:rsidRPr="00B47F39">
        <w:rPr>
          <w:sz w:val="28"/>
          <w:szCs w:val="28"/>
        </w:rPr>
        <w:t xml:space="preserve">“I did not see a temple in it, because the Lord God the Almighty and the Lamb </w:t>
      </w:r>
      <w:r w:rsidRPr="00397E61">
        <w:rPr>
          <w:sz w:val="28"/>
          <w:szCs w:val="28"/>
          <w:highlight w:val="yellow"/>
        </w:rPr>
        <w:t>are its temple</w:t>
      </w:r>
      <w:r w:rsidR="00B47F39" w:rsidRPr="00B47F39">
        <w:rPr>
          <w:sz w:val="28"/>
          <w:szCs w:val="28"/>
        </w:rPr>
        <w:t>.” (Rev 21:22).</w:t>
      </w:r>
    </w:p>
    <w:p w14:paraId="12136433" w14:textId="77777777" w:rsidR="006C2E9D" w:rsidRPr="006C2E9D" w:rsidRDefault="006C2E9D" w:rsidP="006C2E9D">
      <w:pPr>
        <w:rPr>
          <w:rFonts w:cstheme="minorHAnsi"/>
          <w:sz w:val="28"/>
          <w:szCs w:val="28"/>
        </w:rPr>
      </w:pPr>
    </w:p>
    <w:p w14:paraId="4CCA45D5" w14:textId="3765F45A" w:rsidR="00E07462" w:rsidRPr="00483839" w:rsidRDefault="00E07462" w:rsidP="00E07462">
      <w:pPr>
        <w:pStyle w:val="ListParagraph"/>
        <w:numPr>
          <w:ilvl w:val="0"/>
          <w:numId w:val="1"/>
        </w:numPr>
        <w:rPr>
          <w:rFonts w:cstheme="minorHAnsi"/>
          <w:b/>
          <w:bCs/>
          <w:sz w:val="28"/>
          <w:szCs w:val="28"/>
        </w:rPr>
      </w:pPr>
      <w:r w:rsidRPr="00483839">
        <w:rPr>
          <w:rFonts w:cstheme="minorHAnsi"/>
          <w:b/>
          <w:bCs/>
          <w:sz w:val="28"/>
          <w:szCs w:val="28"/>
        </w:rPr>
        <w:t>Serpent</w:t>
      </w:r>
    </w:p>
    <w:p w14:paraId="4B86E232" w14:textId="77777777" w:rsidR="00F62361" w:rsidRDefault="00F62361" w:rsidP="00F62361">
      <w:pPr>
        <w:pStyle w:val="ListParagraph"/>
        <w:ind w:left="360"/>
        <w:rPr>
          <w:rFonts w:cstheme="minorHAnsi"/>
          <w:sz w:val="28"/>
          <w:szCs w:val="28"/>
        </w:rPr>
      </w:pPr>
    </w:p>
    <w:p w14:paraId="542E8888" w14:textId="0F778B77" w:rsidR="007F4E74" w:rsidRPr="003761E3" w:rsidRDefault="007F4E74" w:rsidP="00F62361">
      <w:pPr>
        <w:pStyle w:val="ListParagraph"/>
        <w:ind w:left="360"/>
        <w:rPr>
          <w:rFonts w:cstheme="minorHAnsi"/>
          <w:sz w:val="28"/>
          <w:szCs w:val="28"/>
        </w:rPr>
      </w:pPr>
      <w:r w:rsidRPr="003761E3">
        <w:rPr>
          <w:rFonts w:cstheme="minorHAnsi"/>
          <w:sz w:val="28"/>
          <w:szCs w:val="28"/>
        </w:rPr>
        <w:t>“</w:t>
      </w:r>
      <w:proofErr w:type="gramStart"/>
      <w:r w:rsidRPr="003761E3">
        <w:rPr>
          <w:sz w:val="28"/>
          <w:szCs w:val="28"/>
        </w:rPr>
        <w:t>So</w:t>
      </w:r>
      <w:proofErr w:type="gramEnd"/>
      <w:r w:rsidRPr="003761E3">
        <w:rPr>
          <w:sz w:val="28"/>
          <w:szCs w:val="28"/>
        </w:rPr>
        <w:t xml:space="preserve"> the great dragon was thrown out—the ancient serpent, who is called the devil and Satan, the one who deceives the whole world. He was thrown to earth, and his angels with him</w:t>
      </w:r>
      <w:r w:rsidR="003761E3" w:rsidRPr="003761E3">
        <w:rPr>
          <w:sz w:val="28"/>
          <w:szCs w:val="28"/>
        </w:rPr>
        <w:t>.” (Rev 12:9)</w:t>
      </w:r>
    </w:p>
    <w:p w14:paraId="51DE0269" w14:textId="77777777" w:rsidR="007F4E74" w:rsidRPr="001808B1" w:rsidRDefault="007F4E74" w:rsidP="00F62361">
      <w:pPr>
        <w:pStyle w:val="ListParagraph"/>
        <w:ind w:left="360"/>
        <w:rPr>
          <w:rFonts w:cstheme="minorHAnsi"/>
          <w:sz w:val="28"/>
          <w:szCs w:val="28"/>
        </w:rPr>
      </w:pPr>
    </w:p>
    <w:p w14:paraId="5D5C01CD" w14:textId="2A12C2F2" w:rsidR="00E07462" w:rsidRDefault="00E07462" w:rsidP="00E07462">
      <w:pPr>
        <w:pStyle w:val="ListParagraph"/>
        <w:numPr>
          <w:ilvl w:val="1"/>
          <w:numId w:val="1"/>
        </w:numPr>
        <w:rPr>
          <w:rFonts w:cstheme="minorHAnsi"/>
          <w:b/>
          <w:bCs/>
          <w:sz w:val="28"/>
          <w:szCs w:val="28"/>
        </w:rPr>
      </w:pPr>
      <w:r w:rsidRPr="00672E3B">
        <w:rPr>
          <w:rFonts w:cstheme="minorHAnsi"/>
          <w:b/>
          <w:bCs/>
          <w:sz w:val="28"/>
          <w:szCs w:val="28"/>
        </w:rPr>
        <w:t>Principalities and Powers</w:t>
      </w:r>
    </w:p>
    <w:p w14:paraId="5070B9EF" w14:textId="77777777" w:rsidR="008E5499" w:rsidRDefault="008E5499" w:rsidP="008E5499">
      <w:pPr>
        <w:rPr>
          <w:rFonts w:cstheme="minorHAnsi"/>
          <w:b/>
          <w:bCs/>
          <w:sz w:val="28"/>
          <w:szCs w:val="28"/>
        </w:rPr>
      </w:pPr>
    </w:p>
    <w:p w14:paraId="59A1C76A" w14:textId="63B9A512" w:rsidR="002A0A40" w:rsidRDefault="002A0A40" w:rsidP="0075383A">
      <w:pPr>
        <w:ind w:left="720"/>
        <w:rPr>
          <w:sz w:val="28"/>
          <w:szCs w:val="28"/>
        </w:rPr>
      </w:pPr>
      <w:r w:rsidRPr="002B7DAE">
        <w:rPr>
          <w:sz w:val="28"/>
          <w:szCs w:val="28"/>
        </w:rPr>
        <w:t xml:space="preserve">“When the </w:t>
      </w:r>
      <w:r w:rsidRPr="0075383A">
        <w:rPr>
          <w:sz w:val="28"/>
          <w:szCs w:val="28"/>
          <w:highlight w:val="yellow"/>
        </w:rPr>
        <w:t>Most High</w:t>
      </w:r>
      <w:r w:rsidRPr="002B7DAE">
        <w:rPr>
          <w:sz w:val="28"/>
          <w:szCs w:val="28"/>
        </w:rPr>
        <w:t xml:space="preserve"> gave to the nations their inheritance, when he divided mankind, he fixed the borders of the peoples according to the number of the </w:t>
      </w:r>
      <w:r w:rsidRPr="0075383A">
        <w:rPr>
          <w:sz w:val="28"/>
          <w:szCs w:val="28"/>
          <w:highlight w:val="yellow"/>
        </w:rPr>
        <w:t>sons of God</w:t>
      </w:r>
      <w:r w:rsidRPr="002B7DAE">
        <w:rPr>
          <w:sz w:val="28"/>
          <w:szCs w:val="28"/>
        </w:rPr>
        <w:t xml:space="preserve">. But the </w:t>
      </w:r>
      <w:r w:rsidRPr="002B7DAE">
        <w:rPr>
          <w:smallCaps/>
          <w:sz w:val="28"/>
          <w:szCs w:val="28"/>
        </w:rPr>
        <w:t>Lord</w:t>
      </w:r>
      <w:r w:rsidRPr="002B7DAE">
        <w:rPr>
          <w:sz w:val="28"/>
          <w:szCs w:val="28"/>
        </w:rPr>
        <w:t>’s portion is his people, Jacob his allotted heritage</w:t>
      </w:r>
      <w:r w:rsidR="002B7DAE" w:rsidRPr="002B7DAE">
        <w:rPr>
          <w:sz w:val="28"/>
          <w:szCs w:val="28"/>
        </w:rPr>
        <w:t>” (</w:t>
      </w:r>
      <w:proofErr w:type="spellStart"/>
      <w:r w:rsidR="002B7DAE" w:rsidRPr="002B7DAE">
        <w:rPr>
          <w:sz w:val="28"/>
          <w:szCs w:val="28"/>
        </w:rPr>
        <w:t>Deut</w:t>
      </w:r>
      <w:proofErr w:type="spellEnd"/>
      <w:r w:rsidR="002B7DAE" w:rsidRPr="002B7DAE">
        <w:rPr>
          <w:sz w:val="28"/>
          <w:szCs w:val="28"/>
        </w:rPr>
        <w:t xml:space="preserve"> 32:8-9).</w:t>
      </w:r>
    </w:p>
    <w:p w14:paraId="4896C71E" w14:textId="77777777" w:rsidR="004A014B" w:rsidRDefault="004A014B" w:rsidP="0075383A">
      <w:pPr>
        <w:ind w:left="720"/>
        <w:rPr>
          <w:sz w:val="28"/>
          <w:szCs w:val="28"/>
        </w:rPr>
      </w:pPr>
    </w:p>
    <w:p w14:paraId="24F4C7C3" w14:textId="26B0DE6D" w:rsidR="00866E76" w:rsidRDefault="00866E76" w:rsidP="009F29B9">
      <w:pPr>
        <w:ind w:left="720"/>
        <w:rPr>
          <w:sz w:val="28"/>
          <w:szCs w:val="28"/>
        </w:rPr>
      </w:pPr>
      <w:r w:rsidRPr="00BD3551">
        <w:rPr>
          <w:sz w:val="28"/>
          <w:szCs w:val="28"/>
        </w:rPr>
        <w:lastRenderedPageBreak/>
        <w:t xml:space="preserve">“When mankind began to multiply on the earth and daughters were born to them, the </w:t>
      </w:r>
      <w:r w:rsidRPr="00417287">
        <w:rPr>
          <w:sz w:val="28"/>
          <w:szCs w:val="28"/>
          <w:highlight w:val="yellow"/>
        </w:rPr>
        <w:t>sons of God</w:t>
      </w:r>
      <w:r w:rsidRPr="00BD3551">
        <w:rPr>
          <w:sz w:val="28"/>
          <w:szCs w:val="28"/>
        </w:rPr>
        <w:t xml:space="preserve"> saw that the </w:t>
      </w:r>
      <w:r w:rsidRPr="00417287">
        <w:rPr>
          <w:sz w:val="28"/>
          <w:szCs w:val="28"/>
          <w:highlight w:val="yellow"/>
        </w:rPr>
        <w:t>daughters of mankind</w:t>
      </w:r>
      <w:r w:rsidRPr="00BD3551">
        <w:rPr>
          <w:sz w:val="28"/>
          <w:szCs w:val="28"/>
        </w:rPr>
        <w:t xml:space="preserve"> were beautiful, and they took any they chose as wives for themselves. </w:t>
      </w:r>
      <w:r w:rsidR="00695973" w:rsidRPr="00BD3551">
        <w:rPr>
          <w:sz w:val="28"/>
          <w:szCs w:val="28"/>
        </w:rPr>
        <w:t xml:space="preserve">[snip] </w:t>
      </w:r>
      <w:r w:rsidRPr="00BD3551">
        <w:rPr>
          <w:sz w:val="28"/>
          <w:szCs w:val="28"/>
        </w:rPr>
        <w:t>The Nephilim were on the earth both in those days and afterward, when the sons of God came to the daughters of mankind, who bore children to them. They were the powerful men of old, the famous men.</w:t>
      </w:r>
      <w:r w:rsidR="00695973" w:rsidRPr="00BD3551">
        <w:rPr>
          <w:sz w:val="28"/>
          <w:szCs w:val="28"/>
        </w:rPr>
        <w:t xml:space="preserve">” </w:t>
      </w:r>
      <w:r w:rsidR="00BD3551" w:rsidRPr="00BD3551">
        <w:rPr>
          <w:sz w:val="28"/>
          <w:szCs w:val="28"/>
        </w:rPr>
        <w:t>(Gen 6:1-2, 4).</w:t>
      </w:r>
    </w:p>
    <w:p w14:paraId="6B6FDA10" w14:textId="77777777" w:rsidR="002A0A40" w:rsidRDefault="002A0A40" w:rsidP="0075383A">
      <w:pPr>
        <w:ind w:left="720"/>
        <w:rPr>
          <w:sz w:val="28"/>
          <w:szCs w:val="28"/>
        </w:rPr>
      </w:pPr>
    </w:p>
    <w:p w14:paraId="17292B23" w14:textId="388BEF80" w:rsidR="000D0ABB" w:rsidRPr="002730BF" w:rsidRDefault="002730BF" w:rsidP="0075383A">
      <w:pPr>
        <w:ind w:left="720"/>
        <w:rPr>
          <w:sz w:val="28"/>
          <w:szCs w:val="28"/>
        </w:rPr>
      </w:pPr>
      <w:r w:rsidRPr="002730BF">
        <w:rPr>
          <w:sz w:val="28"/>
          <w:szCs w:val="28"/>
        </w:rPr>
        <w:t>“</w:t>
      </w:r>
      <w:r w:rsidR="000D0ABB" w:rsidRPr="002730BF">
        <w:rPr>
          <w:sz w:val="28"/>
          <w:szCs w:val="28"/>
        </w:rPr>
        <w:t xml:space="preserve">But the </w:t>
      </w:r>
      <w:r w:rsidR="000D0ABB" w:rsidRPr="00013A5A">
        <w:rPr>
          <w:sz w:val="28"/>
          <w:szCs w:val="28"/>
          <w:highlight w:val="yellow"/>
        </w:rPr>
        <w:t>prince of the kingdom of Persia</w:t>
      </w:r>
      <w:r w:rsidR="000D0ABB" w:rsidRPr="002730BF">
        <w:rPr>
          <w:sz w:val="28"/>
          <w:szCs w:val="28"/>
        </w:rPr>
        <w:t xml:space="preserve"> opposed me for twenty-one days. Then Michael, one of the chief princes, came to help me after I had been left there with the kings of Persia</w:t>
      </w:r>
      <w:r w:rsidRPr="002730BF">
        <w:rPr>
          <w:sz w:val="28"/>
          <w:szCs w:val="28"/>
        </w:rPr>
        <w:t>” (Dan 10:13).</w:t>
      </w:r>
    </w:p>
    <w:p w14:paraId="45E9DBB4" w14:textId="77777777" w:rsidR="000D0ABB" w:rsidRPr="002730BF" w:rsidRDefault="000D0ABB" w:rsidP="0075383A">
      <w:pPr>
        <w:ind w:left="720"/>
        <w:rPr>
          <w:sz w:val="28"/>
          <w:szCs w:val="28"/>
        </w:rPr>
      </w:pPr>
    </w:p>
    <w:p w14:paraId="6361A784" w14:textId="25A7052C" w:rsidR="000D0ABB" w:rsidRDefault="000D0ABB" w:rsidP="0075383A">
      <w:pPr>
        <w:ind w:left="720"/>
        <w:rPr>
          <w:sz w:val="28"/>
          <w:szCs w:val="28"/>
        </w:rPr>
      </w:pPr>
      <w:r w:rsidRPr="002730BF">
        <w:rPr>
          <w:sz w:val="28"/>
          <w:szCs w:val="28"/>
        </w:rPr>
        <w:t xml:space="preserve">“He said, </w:t>
      </w:r>
      <w:r w:rsidR="002730BF" w:rsidRPr="002730BF">
        <w:rPr>
          <w:sz w:val="28"/>
          <w:szCs w:val="28"/>
        </w:rPr>
        <w:t>‘</w:t>
      </w:r>
      <w:r w:rsidRPr="002730BF">
        <w:rPr>
          <w:sz w:val="28"/>
          <w:szCs w:val="28"/>
        </w:rPr>
        <w:t xml:space="preserve">Do you know why I’ve come to you? I must return at once to fight against the </w:t>
      </w:r>
      <w:r w:rsidRPr="00FE4160">
        <w:rPr>
          <w:sz w:val="28"/>
          <w:szCs w:val="28"/>
          <w:highlight w:val="yellow"/>
        </w:rPr>
        <w:t>prince of Persia</w:t>
      </w:r>
      <w:r w:rsidRPr="002730BF">
        <w:rPr>
          <w:sz w:val="28"/>
          <w:szCs w:val="28"/>
        </w:rPr>
        <w:t xml:space="preserve">, and when I leave, the </w:t>
      </w:r>
      <w:r w:rsidRPr="00013A5A">
        <w:rPr>
          <w:sz w:val="28"/>
          <w:szCs w:val="28"/>
          <w:highlight w:val="yellow"/>
        </w:rPr>
        <w:t>prince of Greece</w:t>
      </w:r>
      <w:r w:rsidRPr="002730BF">
        <w:rPr>
          <w:sz w:val="28"/>
          <w:szCs w:val="28"/>
        </w:rPr>
        <w:t xml:space="preserve"> will come.</w:t>
      </w:r>
      <w:r w:rsidR="002730BF" w:rsidRPr="002730BF">
        <w:rPr>
          <w:sz w:val="28"/>
          <w:szCs w:val="28"/>
        </w:rPr>
        <w:t>’” (Dan 10:30).</w:t>
      </w:r>
    </w:p>
    <w:p w14:paraId="67C9DB28" w14:textId="77777777" w:rsidR="00B573CE" w:rsidRDefault="00B573CE" w:rsidP="0075383A">
      <w:pPr>
        <w:ind w:left="720"/>
        <w:rPr>
          <w:sz w:val="28"/>
          <w:szCs w:val="28"/>
        </w:rPr>
      </w:pPr>
    </w:p>
    <w:p w14:paraId="3AE6E8FD" w14:textId="3AF1DEB7" w:rsidR="008E5499" w:rsidRPr="00241509" w:rsidRDefault="00B573CE" w:rsidP="00241509">
      <w:pPr>
        <w:ind w:left="720"/>
        <w:rPr>
          <w:sz w:val="28"/>
          <w:szCs w:val="28"/>
        </w:rPr>
      </w:pPr>
      <w:r w:rsidRPr="00757BEF">
        <w:rPr>
          <w:sz w:val="28"/>
          <w:szCs w:val="28"/>
        </w:rPr>
        <w:t xml:space="preserve">“For our struggle is not against </w:t>
      </w:r>
      <w:r w:rsidRPr="00241509">
        <w:rPr>
          <w:sz w:val="28"/>
          <w:szCs w:val="28"/>
          <w:highlight w:val="yellow"/>
        </w:rPr>
        <w:t>flesh and blood</w:t>
      </w:r>
      <w:r w:rsidRPr="00757BEF">
        <w:rPr>
          <w:sz w:val="28"/>
          <w:szCs w:val="28"/>
        </w:rPr>
        <w:t>, but against the rulers, against the authorities, against the cosmic powers of this darkness, against evil, spiritual forces in the heavens</w:t>
      </w:r>
      <w:r w:rsidR="00757BEF" w:rsidRPr="00757BEF">
        <w:rPr>
          <w:sz w:val="28"/>
          <w:szCs w:val="28"/>
        </w:rPr>
        <w:t>” (Eph 6:12).</w:t>
      </w:r>
    </w:p>
    <w:p w14:paraId="77DA8FAB" w14:textId="77777777" w:rsidR="00F62361" w:rsidRPr="001808B1" w:rsidRDefault="00F62361" w:rsidP="00F62361">
      <w:pPr>
        <w:pStyle w:val="ListParagraph"/>
        <w:ind w:left="792"/>
        <w:rPr>
          <w:rFonts w:cstheme="minorHAnsi"/>
          <w:sz w:val="28"/>
          <w:szCs w:val="28"/>
        </w:rPr>
      </w:pPr>
    </w:p>
    <w:p w14:paraId="2CCD78E2" w14:textId="79601C98" w:rsidR="00E07462" w:rsidRDefault="00E07462" w:rsidP="00E07462">
      <w:pPr>
        <w:pStyle w:val="ListParagraph"/>
        <w:numPr>
          <w:ilvl w:val="1"/>
          <w:numId w:val="1"/>
        </w:numPr>
        <w:rPr>
          <w:rFonts w:cstheme="minorHAnsi"/>
          <w:b/>
          <w:bCs/>
          <w:sz w:val="28"/>
          <w:szCs w:val="28"/>
        </w:rPr>
      </w:pPr>
      <w:r w:rsidRPr="00672E3B">
        <w:rPr>
          <w:rFonts w:cstheme="minorHAnsi"/>
          <w:b/>
          <w:bCs/>
          <w:sz w:val="28"/>
          <w:szCs w:val="28"/>
        </w:rPr>
        <w:t>Angels are Watching</w:t>
      </w:r>
    </w:p>
    <w:p w14:paraId="6ED7A290" w14:textId="77777777" w:rsidR="0061307C" w:rsidRDefault="0061307C" w:rsidP="0061307C">
      <w:pPr>
        <w:rPr>
          <w:rFonts w:cstheme="minorHAnsi"/>
          <w:b/>
          <w:bCs/>
          <w:sz w:val="28"/>
          <w:szCs w:val="28"/>
        </w:rPr>
      </w:pPr>
    </w:p>
    <w:p w14:paraId="11803F78" w14:textId="52F2B77C" w:rsidR="00271744" w:rsidRDefault="00271744" w:rsidP="005E5650">
      <w:pPr>
        <w:ind w:left="720"/>
        <w:rPr>
          <w:sz w:val="28"/>
          <w:szCs w:val="28"/>
        </w:rPr>
      </w:pPr>
      <w:r w:rsidRPr="00271744">
        <w:rPr>
          <w:rFonts w:cstheme="minorHAnsi"/>
          <w:b/>
          <w:bCs/>
          <w:sz w:val="28"/>
          <w:szCs w:val="28"/>
        </w:rPr>
        <w:t>“</w:t>
      </w:r>
      <w:r w:rsidRPr="00271744">
        <w:rPr>
          <w:sz w:val="28"/>
          <w:szCs w:val="28"/>
        </w:rPr>
        <w:t xml:space="preserve">This grace was given to me—the least of all the saints—to proclaim to the Gentiles the incalculable riches of Christ, and to shed light for all about the administration of the mystery hidden for ages in God who created all things. This is so that God’s multi-faceted wisdom may now </w:t>
      </w:r>
      <w:r w:rsidRPr="005E5650">
        <w:rPr>
          <w:sz w:val="28"/>
          <w:szCs w:val="28"/>
          <w:highlight w:val="yellow"/>
        </w:rPr>
        <w:t>be made known through the church to the rulers and authorities in the heavens</w:t>
      </w:r>
      <w:r w:rsidRPr="00271744">
        <w:rPr>
          <w:sz w:val="28"/>
          <w:szCs w:val="28"/>
        </w:rPr>
        <w:t>” (Eph 3:8-10).</w:t>
      </w:r>
    </w:p>
    <w:p w14:paraId="372BEBAC" w14:textId="77777777" w:rsidR="009E5B9F" w:rsidRDefault="009E5B9F" w:rsidP="005E5650">
      <w:pPr>
        <w:ind w:left="720"/>
        <w:rPr>
          <w:sz w:val="28"/>
          <w:szCs w:val="28"/>
        </w:rPr>
      </w:pPr>
    </w:p>
    <w:p w14:paraId="464F0B29" w14:textId="2F63F9C8" w:rsidR="009E5B9F" w:rsidRDefault="009E5B9F" w:rsidP="00900271">
      <w:pPr>
        <w:ind w:left="720"/>
        <w:rPr>
          <w:sz w:val="28"/>
          <w:szCs w:val="28"/>
        </w:rPr>
      </w:pPr>
      <w:r w:rsidRPr="009E5B9F">
        <w:rPr>
          <w:sz w:val="28"/>
          <w:szCs w:val="28"/>
        </w:rPr>
        <w:t>“It was revealed to them that they were not serving themselves but you. These things have now been announced to you through those who preached the gospel to you by the Holy Spirit sent from heaven—</w:t>
      </w:r>
      <w:r w:rsidRPr="00900271">
        <w:rPr>
          <w:sz w:val="28"/>
          <w:szCs w:val="28"/>
          <w:highlight w:val="yellow"/>
        </w:rPr>
        <w:t>angels long to catch a glimpse of these things</w:t>
      </w:r>
      <w:r w:rsidRPr="009E5B9F">
        <w:rPr>
          <w:sz w:val="28"/>
          <w:szCs w:val="28"/>
        </w:rPr>
        <w:t>” (1 Pet 1:12b).</w:t>
      </w:r>
    </w:p>
    <w:p w14:paraId="3CEA2A77" w14:textId="77777777" w:rsidR="00900271" w:rsidRDefault="00900271" w:rsidP="00900271">
      <w:pPr>
        <w:ind w:left="720"/>
        <w:rPr>
          <w:sz w:val="28"/>
          <w:szCs w:val="28"/>
        </w:rPr>
      </w:pPr>
    </w:p>
    <w:p w14:paraId="0F56A257" w14:textId="4CF061BB" w:rsidR="00900271" w:rsidRPr="002C2A1F" w:rsidRDefault="002C2A1F" w:rsidP="005707CF">
      <w:pPr>
        <w:ind w:left="720"/>
        <w:rPr>
          <w:sz w:val="28"/>
          <w:szCs w:val="28"/>
        </w:rPr>
      </w:pPr>
      <w:r w:rsidRPr="002C2A1F">
        <w:rPr>
          <w:sz w:val="28"/>
          <w:szCs w:val="28"/>
        </w:rPr>
        <w:t xml:space="preserve">“Don’t neglect to show hospitality, for by doing this some have </w:t>
      </w:r>
      <w:r w:rsidRPr="005707CF">
        <w:rPr>
          <w:sz w:val="28"/>
          <w:szCs w:val="28"/>
          <w:highlight w:val="yellow"/>
        </w:rPr>
        <w:t>welcomed angels</w:t>
      </w:r>
      <w:r w:rsidRPr="002C2A1F">
        <w:rPr>
          <w:sz w:val="28"/>
          <w:szCs w:val="28"/>
        </w:rPr>
        <w:t xml:space="preserve"> as guests without knowing it” (Heb 13:2)</w:t>
      </w:r>
      <w:r w:rsidR="005707CF">
        <w:rPr>
          <w:sz w:val="28"/>
          <w:szCs w:val="28"/>
        </w:rPr>
        <w:t>.</w:t>
      </w:r>
    </w:p>
    <w:p w14:paraId="2EDE0314" w14:textId="000F9C30" w:rsidR="0061307C" w:rsidRPr="0061307C" w:rsidRDefault="0061307C" w:rsidP="0061307C">
      <w:pPr>
        <w:rPr>
          <w:rFonts w:cstheme="minorHAnsi"/>
          <w:b/>
          <w:bCs/>
          <w:sz w:val="28"/>
          <w:szCs w:val="28"/>
        </w:rPr>
      </w:pPr>
    </w:p>
    <w:p w14:paraId="5987BA7C" w14:textId="77777777" w:rsidR="00F62361" w:rsidRPr="00F62361" w:rsidRDefault="00F62361" w:rsidP="00F62361">
      <w:pPr>
        <w:rPr>
          <w:rFonts w:cstheme="minorHAnsi"/>
          <w:sz w:val="28"/>
          <w:szCs w:val="28"/>
        </w:rPr>
      </w:pPr>
    </w:p>
    <w:p w14:paraId="7735F72A" w14:textId="554E9148" w:rsidR="00E07462" w:rsidRPr="00201322" w:rsidRDefault="00201322" w:rsidP="00E07462">
      <w:pPr>
        <w:pStyle w:val="ListParagraph"/>
        <w:numPr>
          <w:ilvl w:val="0"/>
          <w:numId w:val="1"/>
        </w:numPr>
        <w:rPr>
          <w:rFonts w:cstheme="minorHAnsi"/>
          <w:b/>
          <w:bCs/>
          <w:sz w:val="28"/>
          <w:szCs w:val="28"/>
        </w:rPr>
      </w:pPr>
      <w:r w:rsidRPr="00201322">
        <w:rPr>
          <w:rFonts w:cstheme="minorHAnsi"/>
          <w:b/>
          <w:bCs/>
          <w:sz w:val="28"/>
          <w:szCs w:val="28"/>
        </w:rPr>
        <w:lastRenderedPageBreak/>
        <w:t>Life and Death</w:t>
      </w:r>
    </w:p>
    <w:p w14:paraId="159DE796" w14:textId="77777777" w:rsidR="00483839" w:rsidRPr="001808B1" w:rsidRDefault="00483839" w:rsidP="00483839">
      <w:pPr>
        <w:pStyle w:val="ListParagraph"/>
        <w:ind w:left="360"/>
        <w:rPr>
          <w:rFonts w:cstheme="minorHAnsi"/>
          <w:sz w:val="28"/>
          <w:szCs w:val="28"/>
        </w:rPr>
      </w:pPr>
    </w:p>
    <w:p w14:paraId="0E565847" w14:textId="3E9C188F" w:rsidR="00E07462" w:rsidRPr="00A97089" w:rsidRDefault="00E07462" w:rsidP="00E07462">
      <w:pPr>
        <w:pStyle w:val="ListParagraph"/>
        <w:numPr>
          <w:ilvl w:val="1"/>
          <w:numId w:val="1"/>
        </w:numPr>
        <w:rPr>
          <w:rFonts w:cstheme="minorHAnsi"/>
          <w:b/>
          <w:bCs/>
          <w:sz w:val="28"/>
          <w:szCs w:val="28"/>
        </w:rPr>
      </w:pPr>
      <w:r w:rsidRPr="00A97089">
        <w:rPr>
          <w:rFonts w:cstheme="minorHAnsi"/>
          <w:b/>
          <w:bCs/>
          <w:sz w:val="28"/>
          <w:szCs w:val="28"/>
        </w:rPr>
        <w:t>Tree of the Knowledge of Good and Evil</w:t>
      </w:r>
    </w:p>
    <w:p w14:paraId="285EA7BD" w14:textId="77777777" w:rsidR="003F6617" w:rsidRDefault="003F6617" w:rsidP="003F6617">
      <w:pPr>
        <w:rPr>
          <w:rFonts w:cstheme="minorHAnsi"/>
          <w:sz w:val="28"/>
          <w:szCs w:val="28"/>
        </w:rPr>
      </w:pPr>
    </w:p>
    <w:p w14:paraId="608883FD" w14:textId="7E1AF06E" w:rsidR="003F6617" w:rsidRPr="00712EFB" w:rsidRDefault="00712EFB" w:rsidP="00712EFB">
      <w:pPr>
        <w:ind w:left="720"/>
        <w:rPr>
          <w:rFonts w:cstheme="minorHAnsi"/>
          <w:sz w:val="28"/>
          <w:szCs w:val="28"/>
        </w:rPr>
      </w:pPr>
      <w:r w:rsidRPr="00712EFB">
        <w:rPr>
          <w:rFonts w:cstheme="minorHAnsi"/>
          <w:sz w:val="28"/>
          <w:szCs w:val="28"/>
        </w:rPr>
        <w:t>“</w:t>
      </w:r>
      <w:r w:rsidRPr="00712EFB">
        <w:rPr>
          <w:sz w:val="28"/>
          <w:szCs w:val="28"/>
        </w:rPr>
        <w:t>The best explanation to date</w:t>
      </w:r>
      <w:r w:rsidR="0072428A">
        <w:rPr>
          <w:sz w:val="28"/>
          <w:szCs w:val="28"/>
        </w:rPr>
        <w:t xml:space="preserve"> </w:t>
      </w:r>
      <w:r w:rsidRPr="00712EFB">
        <w:rPr>
          <w:sz w:val="28"/>
          <w:szCs w:val="28"/>
        </w:rPr>
        <w:t xml:space="preserve">is that of W. M. Clark, who carefully analyzed all the occurrences of the phrase in the Hebrew Bible and showed that the ‘knowledge of good and evil’ has to do with the exercise of </w:t>
      </w:r>
      <w:r w:rsidRPr="00F2657A">
        <w:rPr>
          <w:sz w:val="28"/>
          <w:szCs w:val="28"/>
          <w:highlight w:val="yellow"/>
        </w:rPr>
        <w:t>absolute moral autonomy</w:t>
      </w:r>
      <w:r w:rsidRPr="00712EFB">
        <w:rPr>
          <w:sz w:val="28"/>
          <w:szCs w:val="28"/>
        </w:rPr>
        <w:t>.”</w:t>
      </w:r>
      <w:r w:rsidRPr="00712EFB">
        <w:rPr>
          <w:sz w:val="28"/>
          <w:szCs w:val="28"/>
          <w:vertAlign w:val="superscript"/>
        </w:rPr>
        <w:footnoteReference w:id="7"/>
      </w:r>
    </w:p>
    <w:p w14:paraId="5A57BC8B" w14:textId="77777777" w:rsidR="003F6617" w:rsidRPr="003F6617" w:rsidRDefault="003F6617" w:rsidP="003F6617">
      <w:pPr>
        <w:rPr>
          <w:rFonts w:cstheme="minorHAnsi"/>
          <w:sz w:val="28"/>
          <w:szCs w:val="28"/>
        </w:rPr>
      </w:pPr>
    </w:p>
    <w:p w14:paraId="05670902" w14:textId="1FE77472" w:rsidR="00E07462" w:rsidRPr="00A97089" w:rsidRDefault="00E07462" w:rsidP="00E07462">
      <w:pPr>
        <w:pStyle w:val="ListParagraph"/>
        <w:numPr>
          <w:ilvl w:val="1"/>
          <w:numId w:val="1"/>
        </w:numPr>
        <w:rPr>
          <w:rFonts w:cstheme="minorHAnsi"/>
          <w:b/>
          <w:bCs/>
          <w:sz w:val="28"/>
          <w:szCs w:val="28"/>
        </w:rPr>
      </w:pPr>
      <w:r w:rsidRPr="00A97089">
        <w:rPr>
          <w:rFonts w:cstheme="minorHAnsi"/>
          <w:b/>
          <w:bCs/>
          <w:sz w:val="28"/>
          <w:szCs w:val="28"/>
        </w:rPr>
        <w:t>Tree of Life</w:t>
      </w:r>
    </w:p>
    <w:p w14:paraId="38E4E192" w14:textId="77777777" w:rsidR="007D629D" w:rsidRDefault="007D629D" w:rsidP="007D629D">
      <w:pPr>
        <w:rPr>
          <w:rFonts w:cstheme="minorHAnsi"/>
          <w:sz w:val="28"/>
          <w:szCs w:val="28"/>
        </w:rPr>
      </w:pPr>
    </w:p>
    <w:p w14:paraId="656046F5" w14:textId="5AF41071" w:rsidR="007D629D" w:rsidRDefault="007D629D" w:rsidP="00583674">
      <w:pPr>
        <w:ind w:left="720"/>
        <w:rPr>
          <w:rFonts w:cstheme="minorHAnsi"/>
          <w:sz w:val="28"/>
          <w:szCs w:val="28"/>
        </w:rPr>
      </w:pPr>
      <w:r>
        <w:rPr>
          <w:rFonts w:cstheme="minorHAnsi"/>
          <w:sz w:val="28"/>
          <w:szCs w:val="28"/>
        </w:rPr>
        <w:t>“</w:t>
      </w:r>
      <w:r w:rsidRPr="007D629D">
        <w:rPr>
          <w:rFonts w:cstheme="minorHAnsi"/>
          <w:sz w:val="28"/>
          <w:szCs w:val="28"/>
        </w:rPr>
        <w:t>There are many intertextual links in the Canon to the tree of life as well. See Proverbs 3:18; 11:30; 13:12; 15:4; Ezekiel. 47:12; etc.</w:t>
      </w:r>
      <w:r>
        <w:rPr>
          <w:rFonts w:cstheme="minorHAnsi"/>
          <w:sz w:val="28"/>
          <w:szCs w:val="28"/>
        </w:rPr>
        <w:t>”</w:t>
      </w:r>
      <w:r w:rsidR="00C222CB">
        <w:rPr>
          <w:rStyle w:val="FootnoteReference"/>
          <w:rFonts w:cstheme="minorHAnsi"/>
          <w:sz w:val="28"/>
          <w:szCs w:val="28"/>
        </w:rPr>
        <w:footnoteReference w:id="8"/>
      </w:r>
      <w:r>
        <w:rPr>
          <w:rFonts w:cstheme="minorHAnsi"/>
          <w:sz w:val="28"/>
          <w:szCs w:val="28"/>
        </w:rPr>
        <w:t xml:space="preserve"> </w:t>
      </w:r>
    </w:p>
    <w:p w14:paraId="1B83B260" w14:textId="77777777" w:rsidR="00887F04" w:rsidRDefault="00887F04" w:rsidP="00583674">
      <w:pPr>
        <w:ind w:left="720"/>
        <w:rPr>
          <w:rFonts w:cstheme="minorHAnsi"/>
          <w:sz w:val="28"/>
          <w:szCs w:val="28"/>
        </w:rPr>
      </w:pPr>
    </w:p>
    <w:p w14:paraId="2F29A521" w14:textId="0FD037B4" w:rsidR="00C433CD" w:rsidRPr="003236C2" w:rsidRDefault="00C433CD" w:rsidP="00C433CD">
      <w:pPr>
        <w:ind w:left="720"/>
        <w:rPr>
          <w:sz w:val="28"/>
          <w:szCs w:val="28"/>
        </w:rPr>
      </w:pPr>
      <w:r w:rsidRPr="003236C2">
        <w:rPr>
          <w:sz w:val="28"/>
          <w:szCs w:val="28"/>
        </w:rPr>
        <w:t xml:space="preserve">“Let anyone who has ears to hear listen to what the Spirit says to the churches. To the one who conquers, I will give the right to eat from the </w:t>
      </w:r>
      <w:r w:rsidRPr="00266DB0">
        <w:rPr>
          <w:sz w:val="28"/>
          <w:szCs w:val="28"/>
          <w:highlight w:val="yellow"/>
        </w:rPr>
        <w:t>tree of life</w:t>
      </w:r>
      <w:r w:rsidRPr="003236C2">
        <w:rPr>
          <w:sz w:val="28"/>
          <w:szCs w:val="28"/>
        </w:rPr>
        <w:t xml:space="preserve">, which is in the </w:t>
      </w:r>
      <w:r w:rsidRPr="00266DB0">
        <w:rPr>
          <w:sz w:val="28"/>
          <w:szCs w:val="28"/>
          <w:highlight w:val="yellow"/>
        </w:rPr>
        <w:t>paradise</w:t>
      </w:r>
      <w:r w:rsidRPr="003236C2">
        <w:rPr>
          <w:sz w:val="28"/>
          <w:szCs w:val="28"/>
        </w:rPr>
        <w:t xml:space="preserve"> of God” (Rev 2:7b).</w:t>
      </w:r>
    </w:p>
    <w:p w14:paraId="701D7499" w14:textId="77777777" w:rsidR="00C433CD" w:rsidRPr="003236C2" w:rsidRDefault="00C433CD" w:rsidP="00C433CD">
      <w:pPr>
        <w:ind w:left="720"/>
        <w:rPr>
          <w:rFonts w:cstheme="minorHAnsi"/>
          <w:sz w:val="28"/>
          <w:szCs w:val="28"/>
        </w:rPr>
      </w:pPr>
    </w:p>
    <w:p w14:paraId="20C5F7AA" w14:textId="4039451E" w:rsidR="00887F04" w:rsidRPr="003236C2" w:rsidRDefault="003A2912" w:rsidP="00C433CD">
      <w:pPr>
        <w:ind w:left="720"/>
        <w:rPr>
          <w:sz w:val="28"/>
          <w:szCs w:val="28"/>
        </w:rPr>
      </w:pPr>
      <w:r w:rsidRPr="003236C2">
        <w:rPr>
          <w:rFonts w:cstheme="minorHAnsi"/>
          <w:sz w:val="28"/>
          <w:szCs w:val="28"/>
        </w:rPr>
        <w:t>“</w:t>
      </w:r>
      <w:r w:rsidRPr="003236C2">
        <w:rPr>
          <w:sz w:val="28"/>
          <w:szCs w:val="28"/>
        </w:rPr>
        <w:t xml:space="preserve">Then he showed me the river of the water of life, clear as crystal, flowing from the throne of God and of the Lamb down the middle of the city’s main street. The </w:t>
      </w:r>
      <w:r w:rsidRPr="00266DB0">
        <w:rPr>
          <w:sz w:val="28"/>
          <w:szCs w:val="28"/>
          <w:highlight w:val="yellow"/>
        </w:rPr>
        <w:t>tree of life</w:t>
      </w:r>
      <w:r w:rsidRPr="003236C2">
        <w:rPr>
          <w:sz w:val="28"/>
          <w:szCs w:val="28"/>
        </w:rPr>
        <w:t xml:space="preserve"> was on each side of the river, bearing twelve kinds of fruit, producing its fruit every month. The leaves of the tree are for </w:t>
      </w:r>
      <w:r w:rsidRPr="00266DB0">
        <w:rPr>
          <w:sz w:val="28"/>
          <w:szCs w:val="28"/>
          <w:highlight w:val="yellow"/>
        </w:rPr>
        <w:t>healing</w:t>
      </w:r>
      <w:r w:rsidRPr="003236C2">
        <w:rPr>
          <w:sz w:val="28"/>
          <w:szCs w:val="28"/>
        </w:rPr>
        <w:t xml:space="preserve"> the nations, and there will </w:t>
      </w:r>
      <w:r w:rsidRPr="00266DB0">
        <w:rPr>
          <w:sz w:val="28"/>
          <w:szCs w:val="28"/>
          <w:highlight w:val="yellow"/>
        </w:rPr>
        <w:t>no longer</w:t>
      </w:r>
      <w:r w:rsidRPr="003236C2">
        <w:rPr>
          <w:sz w:val="28"/>
          <w:szCs w:val="28"/>
        </w:rPr>
        <w:t xml:space="preserve"> be any </w:t>
      </w:r>
      <w:r w:rsidRPr="00266DB0">
        <w:rPr>
          <w:sz w:val="28"/>
          <w:szCs w:val="28"/>
          <w:highlight w:val="yellow"/>
        </w:rPr>
        <w:t>curse</w:t>
      </w:r>
      <w:r w:rsidRPr="003236C2">
        <w:rPr>
          <w:sz w:val="28"/>
          <w:szCs w:val="28"/>
        </w:rPr>
        <w:t>. The throne of God and of the Lamb will be in the city, and his servants will worship him” (Rev 22:1-2)</w:t>
      </w:r>
    </w:p>
    <w:p w14:paraId="46E2BC6D" w14:textId="77777777" w:rsidR="000C4213" w:rsidRPr="000C4213" w:rsidRDefault="000C4213" w:rsidP="00B605AC">
      <w:pPr>
        <w:rPr>
          <w:rFonts w:cstheme="minorHAnsi"/>
          <w:sz w:val="28"/>
          <w:szCs w:val="28"/>
        </w:rPr>
      </w:pPr>
    </w:p>
    <w:p w14:paraId="1D2FDF91" w14:textId="52E4A056" w:rsidR="00A97089" w:rsidRPr="00A97089" w:rsidRDefault="00A97089" w:rsidP="00A97089">
      <w:pPr>
        <w:pStyle w:val="ListParagraph"/>
        <w:numPr>
          <w:ilvl w:val="1"/>
          <w:numId w:val="1"/>
        </w:numPr>
        <w:rPr>
          <w:rFonts w:cstheme="minorHAnsi"/>
          <w:b/>
          <w:bCs/>
          <w:sz w:val="28"/>
          <w:szCs w:val="28"/>
        </w:rPr>
      </w:pPr>
      <w:r w:rsidRPr="00A97089">
        <w:rPr>
          <w:rFonts w:cstheme="minorHAnsi"/>
          <w:b/>
          <w:bCs/>
          <w:sz w:val="28"/>
          <w:szCs w:val="28"/>
        </w:rPr>
        <w:t xml:space="preserve"> Original Sin</w:t>
      </w:r>
    </w:p>
    <w:p w14:paraId="1AE17CC2" w14:textId="77777777" w:rsidR="0067636B" w:rsidRPr="001808B1" w:rsidRDefault="0067636B" w:rsidP="0067636B">
      <w:pPr>
        <w:pStyle w:val="ListParagraph"/>
        <w:ind w:left="360"/>
        <w:rPr>
          <w:rFonts w:cstheme="minorHAnsi"/>
          <w:sz w:val="28"/>
          <w:szCs w:val="28"/>
        </w:rPr>
      </w:pPr>
    </w:p>
    <w:p w14:paraId="4E65C5A7" w14:textId="72A07418" w:rsidR="00E07462" w:rsidRDefault="00E07462" w:rsidP="00243F2B">
      <w:pPr>
        <w:pStyle w:val="ListParagraph"/>
        <w:numPr>
          <w:ilvl w:val="2"/>
          <w:numId w:val="1"/>
        </w:numPr>
        <w:rPr>
          <w:rFonts w:cstheme="minorHAnsi"/>
          <w:sz w:val="28"/>
          <w:szCs w:val="28"/>
        </w:rPr>
      </w:pPr>
      <w:r w:rsidRPr="001808B1">
        <w:rPr>
          <w:rFonts w:cstheme="minorHAnsi"/>
          <w:sz w:val="28"/>
          <w:szCs w:val="28"/>
        </w:rPr>
        <w:t>Impact on Adam and Eve</w:t>
      </w:r>
    </w:p>
    <w:p w14:paraId="2135E2BC" w14:textId="77777777" w:rsidR="00E87939" w:rsidRDefault="00E87939" w:rsidP="00E87939">
      <w:pPr>
        <w:rPr>
          <w:rFonts w:cstheme="minorHAnsi"/>
          <w:sz w:val="28"/>
          <w:szCs w:val="28"/>
        </w:rPr>
      </w:pPr>
    </w:p>
    <w:p w14:paraId="681098C8" w14:textId="0B9F0E02" w:rsidR="00E87939" w:rsidRPr="00E87939" w:rsidRDefault="00E87939" w:rsidP="001C0D51">
      <w:pPr>
        <w:ind w:left="1224"/>
        <w:rPr>
          <w:rFonts w:cstheme="minorHAnsi"/>
          <w:sz w:val="28"/>
          <w:szCs w:val="28"/>
        </w:rPr>
      </w:pPr>
      <w:r w:rsidRPr="00F23D42">
        <w:rPr>
          <w:rFonts w:cstheme="minorHAnsi"/>
          <w:sz w:val="28"/>
          <w:szCs w:val="28"/>
          <w:highlight w:val="yellow"/>
        </w:rPr>
        <w:t>Lost fellowship</w:t>
      </w:r>
      <w:r>
        <w:rPr>
          <w:rFonts w:cstheme="minorHAnsi"/>
          <w:sz w:val="28"/>
          <w:szCs w:val="28"/>
        </w:rPr>
        <w:t xml:space="preserve"> with God and brought </w:t>
      </w:r>
      <w:r w:rsidR="001C0D51" w:rsidRPr="00F23D42">
        <w:rPr>
          <w:rFonts w:cstheme="minorHAnsi"/>
          <w:sz w:val="28"/>
          <w:szCs w:val="28"/>
          <w:highlight w:val="yellow"/>
        </w:rPr>
        <w:t>misery</w:t>
      </w:r>
      <w:r w:rsidR="001C0D51">
        <w:rPr>
          <w:rFonts w:cstheme="minorHAnsi"/>
          <w:sz w:val="28"/>
          <w:szCs w:val="28"/>
        </w:rPr>
        <w:t xml:space="preserve"> and </w:t>
      </w:r>
      <w:r w:rsidR="001C0D51" w:rsidRPr="00F23D42">
        <w:rPr>
          <w:rFonts w:cstheme="minorHAnsi"/>
          <w:sz w:val="28"/>
          <w:szCs w:val="28"/>
          <w:highlight w:val="yellow"/>
        </w:rPr>
        <w:t>death</w:t>
      </w:r>
      <w:r w:rsidR="001C0D51">
        <w:rPr>
          <w:rFonts w:cstheme="minorHAnsi"/>
          <w:sz w:val="28"/>
          <w:szCs w:val="28"/>
        </w:rPr>
        <w:t xml:space="preserve"> upon themselves, especially eternal death.</w:t>
      </w:r>
    </w:p>
    <w:p w14:paraId="46F5BE2D" w14:textId="77777777" w:rsidR="00243F2B" w:rsidRDefault="00243F2B" w:rsidP="00243F2B">
      <w:pPr>
        <w:pStyle w:val="ListParagraph"/>
        <w:ind w:left="1224"/>
        <w:rPr>
          <w:rFonts w:cstheme="minorHAnsi"/>
          <w:sz w:val="28"/>
          <w:szCs w:val="28"/>
        </w:rPr>
      </w:pPr>
    </w:p>
    <w:p w14:paraId="171DCCFE" w14:textId="77777777" w:rsidR="00F23D42" w:rsidRPr="001808B1" w:rsidRDefault="00F23D42" w:rsidP="00243F2B">
      <w:pPr>
        <w:pStyle w:val="ListParagraph"/>
        <w:ind w:left="1224"/>
        <w:rPr>
          <w:rFonts w:cstheme="minorHAnsi"/>
          <w:sz w:val="28"/>
          <w:szCs w:val="28"/>
        </w:rPr>
      </w:pPr>
    </w:p>
    <w:p w14:paraId="1092C385" w14:textId="472C9FCE" w:rsidR="00E07462" w:rsidRDefault="00E07462" w:rsidP="00243F2B">
      <w:pPr>
        <w:pStyle w:val="ListParagraph"/>
        <w:numPr>
          <w:ilvl w:val="2"/>
          <w:numId w:val="1"/>
        </w:numPr>
        <w:rPr>
          <w:rFonts w:cstheme="minorHAnsi"/>
          <w:sz w:val="28"/>
          <w:szCs w:val="28"/>
        </w:rPr>
      </w:pPr>
      <w:r w:rsidRPr="001808B1">
        <w:rPr>
          <w:rFonts w:cstheme="minorHAnsi"/>
          <w:sz w:val="28"/>
          <w:szCs w:val="28"/>
        </w:rPr>
        <w:lastRenderedPageBreak/>
        <w:t xml:space="preserve">Impact of Adam’s </w:t>
      </w:r>
      <w:r w:rsidR="001808B1" w:rsidRPr="001808B1">
        <w:rPr>
          <w:rFonts w:cstheme="minorHAnsi"/>
          <w:sz w:val="28"/>
          <w:szCs w:val="28"/>
        </w:rPr>
        <w:t>Descendants</w:t>
      </w:r>
    </w:p>
    <w:p w14:paraId="3DBE62D8" w14:textId="77777777" w:rsidR="00243F2B" w:rsidRDefault="00243F2B" w:rsidP="00243F2B">
      <w:pPr>
        <w:rPr>
          <w:rFonts w:cstheme="minorHAnsi"/>
          <w:sz w:val="28"/>
          <w:szCs w:val="28"/>
        </w:rPr>
      </w:pPr>
    </w:p>
    <w:p w14:paraId="24530E61" w14:textId="7FA0E724" w:rsidR="00926256" w:rsidRPr="00D26F3E" w:rsidRDefault="00926256" w:rsidP="002D25BB">
      <w:pPr>
        <w:ind w:left="1224"/>
        <w:rPr>
          <w:sz w:val="28"/>
          <w:szCs w:val="28"/>
        </w:rPr>
      </w:pPr>
      <w:r w:rsidRPr="00D26F3E">
        <w:rPr>
          <w:rFonts w:cstheme="minorHAnsi"/>
          <w:sz w:val="28"/>
          <w:szCs w:val="28"/>
        </w:rPr>
        <w:t>“</w:t>
      </w:r>
      <w:r w:rsidRPr="00D26F3E">
        <w:rPr>
          <w:sz w:val="28"/>
          <w:szCs w:val="28"/>
        </w:rPr>
        <w:t xml:space="preserve">Therefore, just as sin entered the world through one man, and death through sin, in this way </w:t>
      </w:r>
      <w:r w:rsidRPr="0023700F">
        <w:rPr>
          <w:sz w:val="28"/>
          <w:szCs w:val="28"/>
          <w:highlight w:val="yellow"/>
        </w:rPr>
        <w:t>death spread to all people</w:t>
      </w:r>
      <w:r w:rsidRPr="00D26F3E">
        <w:rPr>
          <w:sz w:val="28"/>
          <w:szCs w:val="28"/>
        </w:rPr>
        <w:t>, because all sinned</w:t>
      </w:r>
      <w:r w:rsidR="00EB4E71" w:rsidRPr="00D26F3E">
        <w:rPr>
          <w:sz w:val="28"/>
          <w:szCs w:val="28"/>
        </w:rPr>
        <w:t>” (Rom 5:12).</w:t>
      </w:r>
    </w:p>
    <w:p w14:paraId="032C1CC6" w14:textId="77777777" w:rsidR="00EB4E71" w:rsidRPr="00D26F3E" w:rsidRDefault="00EB4E71" w:rsidP="002D25BB">
      <w:pPr>
        <w:ind w:left="1224"/>
        <w:rPr>
          <w:sz w:val="28"/>
          <w:szCs w:val="28"/>
        </w:rPr>
      </w:pPr>
    </w:p>
    <w:p w14:paraId="36420272" w14:textId="4A455E6E" w:rsidR="00EB4E71" w:rsidRPr="00D26F3E" w:rsidRDefault="0024667F" w:rsidP="002D25BB">
      <w:pPr>
        <w:ind w:left="1224"/>
        <w:rPr>
          <w:sz w:val="28"/>
          <w:szCs w:val="28"/>
        </w:rPr>
      </w:pPr>
      <w:r w:rsidRPr="00D26F3E">
        <w:rPr>
          <w:sz w:val="28"/>
          <w:szCs w:val="28"/>
        </w:rPr>
        <w:t xml:space="preserve">“So then, as through </w:t>
      </w:r>
      <w:r w:rsidRPr="0023700F">
        <w:rPr>
          <w:sz w:val="28"/>
          <w:szCs w:val="28"/>
          <w:highlight w:val="yellow"/>
        </w:rPr>
        <w:t>one trespass</w:t>
      </w:r>
      <w:r w:rsidRPr="00D26F3E">
        <w:rPr>
          <w:sz w:val="28"/>
          <w:szCs w:val="28"/>
        </w:rPr>
        <w:t xml:space="preserve"> there is </w:t>
      </w:r>
      <w:r w:rsidRPr="0023700F">
        <w:rPr>
          <w:sz w:val="28"/>
          <w:szCs w:val="28"/>
          <w:highlight w:val="yellow"/>
        </w:rPr>
        <w:t>condemnation</w:t>
      </w:r>
      <w:r w:rsidRPr="00D26F3E">
        <w:rPr>
          <w:sz w:val="28"/>
          <w:szCs w:val="28"/>
        </w:rPr>
        <w:t xml:space="preserve"> for everyone, so also through one righteous act there is justification leading to life for everyone” (Rom 5:18a).</w:t>
      </w:r>
    </w:p>
    <w:p w14:paraId="72288563" w14:textId="77777777" w:rsidR="002F035C" w:rsidRPr="00243F2B" w:rsidRDefault="002F035C" w:rsidP="00243F2B">
      <w:pPr>
        <w:rPr>
          <w:rFonts w:cstheme="minorHAnsi"/>
          <w:sz w:val="28"/>
          <w:szCs w:val="28"/>
        </w:rPr>
      </w:pPr>
    </w:p>
    <w:p w14:paraId="163DB3C4" w14:textId="0D9D7FF6" w:rsidR="00E07462" w:rsidRPr="001808B1" w:rsidRDefault="00E07462" w:rsidP="00243F2B">
      <w:pPr>
        <w:pStyle w:val="ListParagraph"/>
        <w:numPr>
          <w:ilvl w:val="2"/>
          <w:numId w:val="1"/>
        </w:numPr>
        <w:rPr>
          <w:rFonts w:cstheme="minorHAnsi"/>
          <w:sz w:val="28"/>
          <w:szCs w:val="28"/>
        </w:rPr>
      </w:pPr>
      <w:r w:rsidRPr="001808B1">
        <w:rPr>
          <w:rFonts w:cstheme="minorHAnsi"/>
          <w:sz w:val="28"/>
          <w:szCs w:val="28"/>
        </w:rPr>
        <w:t>Impact on Creation</w:t>
      </w:r>
    </w:p>
    <w:p w14:paraId="6130621B" w14:textId="77777777" w:rsidR="00B04C2F" w:rsidRDefault="00B04C2F" w:rsidP="00B04C2F">
      <w:pPr>
        <w:pStyle w:val="ListParagraph"/>
        <w:ind w:left="360"/>
        <w:rPr>
          <w:rFonts w:cstheme="minorHAnsi"/>
          <w:sz w:val="28"/>
          <w:szCs w:val="28"/>
        </w:rPr>
      </w:pPr>
    </w:p>
    <w:p w14:paraId="6D0CB973" w14:textId="77580928" w:rsidR="002D25BB" w:rsidRPr="00D26F3E" w:rsidRDefault="00744544" w:rsidP="00744544">
      <w:pPr>
        <w:ind w:left="1224"/>
        <w:rPr>
          <w:sz w:val="28"/>
          <w:szCs w:val="28"/>
        </w:rPr>
      </w:pPr>
      <w:r w:rsidRPr="00D26F3E">
        <w:rPr>
          <w:rFonts w:cstheme="minorHAnsi"/>
          <w:sz w:val="28"/>
          <w:szCs w:val="28"/>
        </w:rPr>
        <w:t>“</w:t>
      </w:r>
      <w:r w:rsidRPr="00D26F3E">
        <w:rPr>
          <w:sz w:val="28"/>
          <w:szCs w:val="28"/>
        </w:rPr>
        <w:t xml:space="preserve">For the creation eagerly </w:t>
      </w:r>
      <w:proofErr w:type="spellStart"/>
      <w:r w:rsidRPr="00D26F3E">
        <w:rPr>
          <w:sz w:val="28"/>
          <w:szCs w:val="28"/>
        </w:rPr>
        <w:t>waits</w:t>
      </w:r>
      <w:proofErr w:type="spellEnd"/>
      <w:r w:rsidRPr="00D26F3E">
        <w:rPr>
          <w:sz w:val="28"/>
          <w:szCs w:val="28"/>
        </w:rPr>
        <w:t xml:space="preserve"> with anticipation for God’s sons to be revealed. For the creation was subjected to </w:t>
      </w:r>
      <w:r w:rsidRPr="0023700F">
        <w:rPr>
          <w:sz w:val="28"/>
          <w:szCs w:val="28"/>
          <w:highlight w:val="yellow"/>
        </w:rPr>
        <w:t>futility</w:t>
      </w:r>
      <w:r w:rsidRPr="00D26F3E">
        <w:rPr>
          <w:sz w:val="28"/>
          <w:szCs w:val="28"/>
        </w:rPr>
        <w:t xml:space="preserve">—not willingly, but because of him who subjected it—in the hope that the creation itself will also be set free from the </w:t>
      </w:r>
      <w:r w:rsidRPr="0023700F">
        <w:rPr>
          <w:sz w:val="28"/>
          <w:szCs w:val="28"/>
          <w:highlight w:val="yellow"/>
        </w:rPr>
        <w:t>bondage to decay</w:t>
      </w:r>
      <w:r w:rsidRPr="00D26F3E">
        <w:rPr>
          <w:sz w:val="28"/>
          <w:szCs w:val="28"/>
        </w:rPr>
        <w:t xml:space="preserve"> into the glorious freedom of God’s children. For we know that the whole creation has been </w:t>
      </w:r>
      <w:r w:rsidRPr="0023700F">
        <w:rPr>
          <w:sz w:val="28"/>
          <w:szCs w:val="28"/>
          <w:highlight w:val="yellow"/>
        </w:rPr>
        <w:t>groaning</w:t>
      </w:r>
      <w:r w:rsidRPr="00D26F3E">
        <w:rPr>
          <w:sz w:val="28"/>
          <w:szCs w:val="28"/>
        </w:rPr>
        <w:t xml:space="preserve"> together with labor pains until now.” (Rom 8:19-22).</w:t>
      </w:r>
    </w:p>
    <w:p w14:paraId="7BECA5A7" w14:textId="77777777" w:rsidR="002D25BB" w:rsidRDefault="002D25BB" w:rsidP="00B04C2F">
      <w:pPr>
        <w:pStyle w:val="ListParagraph"/>
        <w:ind w:left="360"/>
        <w:rPr>
          <w:rFonts w:cstheme="minorHAnsi"/>
          <w:sz w:val="28"/>
          <w:szCs w:val="28"/>
        </w:rPr>
      </w:pPr>
    </w:p>
    <w:p w14:paraId="5C0DDC7D" w14:textId="65881044" w:rsidR="00B93341" w:rsidRPr="00243F2B" w:rsidRDefault="005D3837" w:rsidP="005D3837">
      <w:pPr>
        <w:pStyle w:val="ListParagraph"/>
        <w:numPr>
          <w:ilvl w:val="0"/>
          <w:numId w:val="1"/>
        </w:numPr>
        <w:rPr>
          <w:rFonts w:cstheme="minorHAnsi"/>
          <w:b/>
          <w:bCs/>
          <w:sz w:val="28"/>
          <w:szCs w:val="28"/>
        </w:rPr>
      </w:pPr>
      <w:r w:rsidRPr="00243F2B">
        <w:rPr>
          <w:rFonts w:cstheme="minorHAnsi"/>
          <w:b/>
          <w:bCs/>
          <w:sz w:val="28"/>
          <w:szCs w:val="28"/>
        </w:rPr>
        <w:t>Protoevangelium</w:t>
      </w:r>
    </w:p>
    <w:p w14:paraId="2080279C" w14:textId="77777777" w:rsidR="002C7F34" w:rsidRDefault="002C7F34" w:rsidP="000817CE">
      <w:pPr>
        <w:rPr>
          <w:rFonts w:cstheme="minorHAnsi"/>
          <w:sz w:val="28"/>
          <w:szCs w:val="28"/>
        </w:rPr>
      </w:pPr>
    </w:p>
    <w:p w14:paraId="14C8677D" w14:textId="0BD1445B" w:rsidR="000817CE" w:rsidRPr="006D0C18" w:rsidRDefault="000817CE" w:rsidP="002C7F34">
      <w:pPr>
        <w:ind w:left="360"/>
        <w:rPr>
          <w:rFonts w:asciiTheme="minorHAnsi" w:hAnsiTheme="minorHAnsi" w:cstheme="minorHAnsi"/>
          <w:sz w:val="28"/>
          <w:szCs w:val="28"/>
        </w:rPr>
      </w:pPr>
      <w:r>
        <w:rPr>
          <w:rFonts w:cstheme="minorHAnsi"/>
          <w:sz w:val="28"/>
          <w:szCs w:val="28"/>
        </w:rPr>
        <w:t>“</w:t>
      </w:r>
      <w:r w:rsidRPr="006D0C18">
        <w:rPr>
          <w:rFonts w:asciiTheme="minorHAnsi" w:hAnsiTheme="minorHAnsi" w:cstheme="minorHAnsi"/>
          <w:sz w:val="28"/>
          <w:szCs w:val="28"/>
        </w:rPr>
        <w:t xml:space="preserve">I will put hostility between you and the woman, and between </w:t>
      </w:r>
      <w:r w:rsidRPr="0023700F">
        <w:rPr>
          <w:rFonts w:asciiTheme="minorHAnsi" w:hAnsiTheme="minorHAnsi" w:cstheme="minorHAnsi"/>
          <w:sz w:val="28"/>
          <w:szCs w:val="28"/>
          <w:highlight w:val="yellow"/>
        </w:rPr>
        <w:t>your offspring</w:t>
      </w:r>
      <w:r w:rsidRPr="006D0C18">
        <w:rPr>
          <w:rFonts w:asciiTheme="minorHAnsi" w:hAnsiTheme="minorHAnsi" w:cstheme="minorHAnsi"/>
          <w:sz w:val="28"/>
          <w:szCs w:val="28"/>
        </w:rPr>
        <w:t xml:space="preserve"> and </w:t>
      </w:r>
      <w:r w:rsidRPr="0023700F">
        <w:rPr>
          <w:rFonts w:asciiTheme="minorHAnsi" w:hAnsiTheme="minorHAnsi" w:cstheme="minorHAnsi"/>
          <w:sz w:val="28"/>
          <w:szCs w:val="28"/>
          <w:highlight w:val="yellow"/>
        </w:rPr>
        <w:t>her offspring</w:t>
      </w:r>
      <w:r w:rsidRPr="006D0C18">
        <w:rPr>
          <w:rFonts w:asciiTheme="minorHAnsi" w:hAnsiTheme="minorHAnsi" w:cstheme="minorHAnsi"/>
          <w:sz w:val="28"/>
          <w:szCs w:val="28"/>
        </w:rPr>
        <w:t xml:space="preserve">. He will strike your </w:t>
      </w:r>
      <w:r w:rsidRPr="0023700F">
        <w:rPr>
          <w:rFonts w:asciiTheme="minorHAnsi" w:hAnsiTheme="minorHAnsi" w:cstheme="minorHAnsi"/>
          <w:sz w:val="28"/>
          <w:szCs w:val="28"/>
          <w:highlight w:val="yellow"/>
        </w:rPr>
        <w:t>head</w:t>
      </w:r>
      <w:r w:rsidRPr="006D0C18">
        <w:rPr>
          <w:rFonts w:asciiTheme="minorHAnsi" w:hAnsiTheme="minorHAnsi" w:cstheme="minorHAnsi"/>
          <w:sz w:val="28"/>
          <w:szCs w:val="28"/>
        </w:rPr>
        <w:t>, and you will strike his heel</w:t>
      </w:r>
      <w:r w:rsidR="002C7F34">
        <w:rPr>
          <w:rFonts w:asciiTheme="minorHAnsi" w:hAnsiTheme="minorHAnsi" w:cstheme="minorHAnsi"/>
          <w:sz w:val="28"/>
          <w:szCs w:val="28"/>
        </w:rPr>
        <w:t>” (Gen 1:15).</w:t>
      </w:r>
      <w:r w:rsidRPr="006D0C18">
        <w:rPr>
          <w:rFonts w:asciiTheme="minorHAnsi" w:hAnsiTheme="minorHAnsi" w:cstheme="minorHAnsi"/>
          <w:sz w:val="28"/>
          <w:szCs w:val="28"/>
        </w:rPr>
        <w:t xml:space="preserve"> </w:t>
      </w:r>
    </w:p>
    <w:p w14:paraId="3FA34C68" w14:textId="77777777" w:rsidR="000817CE" w:rsidRPr="00744544" w:rsidRDefault="000817CE" w:rsidP="00744544">
      <w:pPr>
        <w:rPr>
          <w:rFonts w:cstheme="minorHAnsi"/>
          <w:sz w:val="28"/>
          <w:szCs w:val="28"/>
        </w:rPr>
      </w:pPr>
    </w:p>
    <w:p w14:paraId="2D31F997" w14:textId="17E1771D" w:rsidR="001D735B" w:rsidRPr="0054538D" w:rsidRDefault="0054538D" w:rsidP="00E06577">
      <w:pPr>
        <w:pStyle w:val="ListParagraph"/>
        <w:ind w:left="360"/>
        <w:rPr>
          <w:rFonts w:cstheme="minorHAnsi"/>
          <w:sz w:val="28"/>
          <w:szCs w:val="28"/>
        </w:rPr>
      </w:pPr>
      <w:r w:rsidRPr="0054538D">
        <w:rPr>
          <w:rFonts w:cstheme="minorHAnsi"/>
          <w:sz w:val="28"/>
          <w:szCs w:val="28"/>
        </w:rPr>
        <w:t>“</w:t>
      </w:r>
      <w:r w:rsidRPr="0054538D">
        <w:rPr>
          <w:sz w:val="28"/>
          <w:szCs w:val="28"/>
        </w:rPr>
        <w:t xml:space="preserve">The life and death struggle between the seed of the woman and the seed of the serpent is </w:t>
      </w:r>
      <w:r w:rsidRPr="0023700F">
        <w:rPr>
          <w:i/>
          <w:sz w:val="28"/>
          <w:szCs w:val="28"/>
          <w:highlight w:val="yellow"/>
        </w:rPr>
        <w:t>the</w:t>
      </w:r>
      <w:r w:rsidRPr="0023700F">
        <w:rPr>
          <w:sz w:val="28"/>
          <w:szCs w:val="28"/>
          <w:highlight w:val="yellow"/>
        </w:rPr>
        <w:t xml:space="preserve"> plot</w:t>
      </w:r>
      <w:r w:rsidRPr="0054538D">
        <w:rPr>
          <w:sz w:val="28"/>
          <w:szCs w:val="28"/>
        </w:rPr>
        <w:t xml:space="preserve"> conflict that informs the whole of the biblical narrative. The serpent has instigated sin and incurred a curse, and man has transgressed but heard words of God that indicate that the tempter will be defeated, suggesting that not only sin but also the consequences of sin (death and banishment from God’s presence, which are different ways of saying the same thing) will be overcome” </w:t>
      </w:r>
      <w:r w:rsidRPr="0054538D">
        <w:rPr>
          <w:sz w:val="28"/>
          <w:szCs w:val="28"/>
          <w:vertAlign w:val="superscript"/>
        </w:rPr>
        <w:footnoteReference w:id="9"/>
      </w:r>
    </w:p>
    <w:p w14:paraId="5EB1E574" w14:textId="77777777" w:rsidR="001D735B" w:rsidRPr="001808B1" w:rsidRDefault="001D735B" w:rsidP="00E06577">
      <w:pPr>
        <w:pStyle w:val="ListParagraph"/>
        <w:ind w:left="360"/>
        <w:rPr>
          <w:rFonts w:cstheme="minorHAnsi"/>
          <w:sz w:val="28"/>
          <w:szCs w:val="28"/>
        </w:rPr>
      </w:pPr>
    </w:p>
    <w:p w14:paraId="2290A509" w14:textId="7C46D8A0" w:rsidR="00E07462" w:rsidRPr="00397FB8" w:rsidRDefault="00672E3B" w:rsidP="00E07462">
      <w:pPr>
        <w:pStyle w:val="ListParagraph"/>
        <w:numPr>
          <w:ilvl w:val="1"/>
          <w:numId w:val="1"/>
        </w:numPr>
        <w:rPr>
          <w:rFonts w:cstheme="minorHAnsi"/>
          <w:b/>
          <w:bCs/>
          <w:sz w:val="28"/>
          <w:szCs w:val="28"/>
        </w:rPr>
      </w:pPr>
      <w:r w:rsidRPr="00397FB8">
        <w:rPr>
          <w:rFonts w:cstheme="minorHAnsi"/>
          <w:b/>
          <w:bCs/>
          <w:sz w:val="28"/>
          <w:szCs w:val="28"/>
        </w:rPr>
        <w:t xml:space="preserve"> </w:t>
      </w:r>
      <w:r w:rsidR="00397FB8" w:rsidRPr="00397FB8">
        <w:rPr>
          <w:rFonts w:cstheme="minorHAnsi"/>
          <w:b/>
          <w:bCs/>
          <w:sz w:val="28"/>
          <w:szCs w:val="28"/>
        </w:rPr>
        <w:t>The Last Adam, the Seed of the Woman</w:t>
      </w:r>
    </w:p>
    <w:p w14:paraId="6236A331" w14:textId="77777777" w:rsidR="00D759C4" w:rsidRDefault="00D759C4" w:rsidP="00E56EEA">
      <w:pPr>
        <w:rPr>
          <w:rFonts w:cstheme="minorHAnsi"/>
          <w:sz w:val="28"/>
          <w:szCs w:val="28"/>
        </w:rPr>
      </w:pPr>
    </w:p>
    <w:p w14:paraId="534750D3" w14:textId="0978F5AF" w:rsidR="00D759C4" w:rsidRPr="0023700F" w:rsidRDefault="00D759C4" w:rsidP="002B5D5F">
      <w:pPr>
        <w:ind w:left="720"/>
        <w:rPr>
          <w:sz w:val="28"/>
          <w:szCs w:val="28"/>
        </w:rPr>
      </w:pPr>
      <w:r w:rsidRPr="0023700F">
        <w:rPr>
          <w:rFonts w:cstheme="minorHAnsi"/>
          <w:sz w:val="28"/>
          <w:szCs w:val="28"/>
        </w:rPr>
        <w:lastRenderedPageBreak/>
        <w:t>“</w:t>
      </w:r>
      <w:r w:rsidRPr="0023700F">
        <w:rPr>
          <w:sz w:val="28"/>
          <w:szCs w:val="28"/>
        </w:rPr>
        <w:t xml:space="preserve">Therefore, just as sin entered the world through one man, and death through sin, in this way </w:t>
      </w:r>
      <w:r w:rsidRPr="00805345">
        <w:rPr>
          <w:sz w:val="28"/>
          <w:szCs w:val="28"/>
          <w:highlight w:val="yellow"/>
        </w:rPr>
        <w:t>death spread to all people</w:t>
      </w:r>
      <w:r w:rsidRPr="0023700F">
        <w:rPr>
          <w:sz w:val="28"/>
          <w:szCs w:val="28"/>
        </w:rPr>
        <w:t xml:space="preserve">, because all sinned. In fact, sin was in the world before the law, but sin is not charged to a person’s account when there is no law. Nevertheless, death reigned from Adam to Moses, even over those who did not sin in the likeness of Adam’s transgression. </w:t>
      </w:r>
      <w:r w:rsidRPr="00805345">
        <w:rPr>
          <w:sz w:val="28"/>
          <w:szCs w:val="28"/>
          <w:highlight w:val="yellow"/>
        </w:rPr>
        <w:t>He is a type of the Coming One</w:t>
      </w:r>
      <w:r w:rsidRPr="0023700F">
        <w:rPr>
          <w:sz w:val="28"/>
          <w:szCs w:val="28"/>
        </w:rPr>
        <w:t>” (Rom 5:12-</w:t>
      </w:r>
      <w:r w:rsidR="00E80671" w:rsidRPr="0023700F">
        <w:rPr>
          <w:sz w:val="28"/>
          <w:szCs w:val="28"/>
        </w:rPr>
        <w:t>14).</w:t>
      </w:r>
    </w:p>
    <w:p w14:paraId="1CCFDAF7" w14:textId="77777777" w:rsidR="003B4329" w:rsidRDefault="003B4329" w:rsidP="002B5D5F">
      <w:pPr>
        <w:ind w:left="720"/>
      </w:pPr>
    </w:p>
    <w:p w14:paraId="17C598AB" w14:textId="4C7E1F49" w:rsidR="003B4329" w:rsidRPr="00805345" w:rsidRDefault="003B4329" w:rsidP="002B5D5F">
      <w:pPr>
        <w:ind w:left="720"/>
        <w:rPr>
          <w:sz w:val="28"/>
          <w:szCs w:val="28"/>
        </w:rPr>
      </w:pPr>
      <w:r w:rsidRPr="00805345">
        <w:rPr>
          <w:sz w:val="28"/>
          <w:szCs w:val="28"/>
        </w:rPr>
        <w:t>“For just as in Adam all die, so also in Christ all will be made alive</w:t>
      </w:r>
      <w:r w:rsidR="00B611A4" w:rsidRPr="00805345">
        <w:rPr>
          <w:sz w:val="28"/>
          <w:szCs w:val="28"/>
        </w:rPr>
        <w:t>” (1 Cor 15:22).</w:t>
      </w:r>
    </w:p>
    <w:p w14:paraId="792043CC" w14:textId="77777777" w:rsidR="009208E0" w:rsidRPr="00805345" w:rsidRDefault="009208E0" w:rsidP="002B5D5F">
      <w:pPr>
        <w:ind w:left="720"/>
        <w:rPr>
          <w:sz w:val="28"/>
          <w:szCs w:val="28"/>
        </w:rPr>
      </w:pPr>
    </w:p>
    <w:p w14:paraId="5AAF3072" w14:textId="494BA23F" w:rsidR="009208E0" w:rsidRPr="00805345" w:rsidRDefault="009208E0" w:rsidP="002B5D5F">
      <w:pPr>
        <w:ind w:left="720"/>
        <w:rPr>
          <w:sz w:val="28"/>
          <w:szCs w:val="28"/>
        </w:rPr>
      </w:pPr>
      <w:r w:rsidRPr="00805345">
        <w:rPr>
          <w:sz w:val="28"/>
          <w:szCs w:val="28"/>
        </w:rPr>
        <w:t>“</w:t>
      </w:r>
      <w:proofErr w:type="gramStart"/>
      <w:r w:rsidRPr="00805345">
        <w:rPr>
          <w:sz w:val="28"/>
          <w:szCs w:val="28"/>
        </w:rPr>
        <w:t>So</w:t>
      </w:r>
      <w:proofErr w:type="gramEnd"/>
      <w:r w:rsidRPr="00805345">
        <w:rPr>
          <w:sz w:val="28"/>
          <w:szCs w:val="28"/>
        </w:rPr>
        <w:t xml:space="preserve"> it is written, The </w:t>
      </w:r>
      <w:r w:rsidRPr="00B251B5">
        <w:rPr>
          <w:sz w:val="28"/>
          <w:szCs w:val="28"/>
          <w:highlight w:val="yellow"/>
        </w:rPr>
        <w:t>first man Adam</w:t>
      </w:r>
      <w:r w:rsidRPr="00805345">
        <w:rPr>
          <w:sz w:val="28"/>
          <w:szCs w:val="28"/>
        </w:rPr>
        <w:t xml:space="preserve"> became a living being; the </w:t>
      </w:r>
      <w:r w:rsidRPr="00B251B5">
        <w:rPr>
          <w:sz w:val="28"/>
          <w:szCs w:val="28"/>
          <w:highlight w:val="yellow"/>
        </w:rPr>
        <w:t>last Adam</w:t>
      </w:r>
      <w:r w:rsidRPr="00805345">
        <w:rPr>
          <w:sz w:val="28"/>
          <w:szCs w:val="28"/>
        </w:rPr>
        <w:t xml:space="preserve"> became a life-giving spirit” (1 Cor 15:45).</w:t>
      </w:r>
    </w:p>
    <w:p w14:paraId="016ACE8F" w14:textId="77777777" w:rsidR="009208E0" w:rsidRPr="00805345" w:rsidRDefault="009208E0" w:rsidP="002B5D5F">
      <w:pPr>
        <w:ind w:left="720"/>
        <w:rPr>
          <w:sz w:val="28"/>
          <w:szCs w:val="28"/>
        </w:rPr>
      </w:pPr>
    </w:p>
    <w:p w14:paraId="48596BF2" w14:textId="2CFEFC48" w:rsidR="00B611A4" w:rsidRPr="00805345" w:rsidRDefault="00DD42CB" w:rsidP="00E56EEA">
      <w:pPr>
        <w:ind w:left="720"/>
        <w:rPr>
          <w:sz w:val="28"/>
          <w:szCs w:val="28"/>
        </w:rPr>
      </w:pPr>
      <w:r w:rsidRPr="00805345">
        <w:rPr>
          <w:sz w:val="28"/>
          <w:szCs w:val="28"/>
        </w:rPr>
        <w:t xml:space="preserve">“The </w:t>
      </w:r>
      <w:r w:rsidRPr="00B251B5">
        <w:rPr>
          <w:sz w:val="28"/>
          <w:szCs w:val="28"/>
          <w:highlight w:val="yellow"/>
        </w:rPr>
        <w:t>first man</w:t>
      </w:r>
      <w:r w:rsidRPr="00805345">
        <w:rPr>
          <w:sz w:val="28"/>
          <w:szCs w:val="28"/>
        </w:rPr>
        <w:t xml:space="preserve"> was from the earth, a man of dust; the </w:t>
      </w:r>
      <w:r w:rsidRPr="00B251B5">
        <w:rPr>
          <w:sz w:val="28"/>
          <w:szCs w:val="28"/>
          <w:highlight w:val="yellow"/>
        </w:rPr>
        <w:t>second man</w:t>
      </w:r>
      <w:r w:rsidRPr="00805345">
        <w:rPr>
          <w:sz w:val="28"/>
          <w:szCs w:val="28"/>
        </w:rPr>
        <w:t xml:space="preserve"> is from heaven. Like the man of dust, so are those who are of the dust; like the man of heaven, so are those who are of heaven. And just as we have borne the image of the man of dust, we will also bear the image of the man of heaven” (I Cor 15:</w:t>
      </w:r>
      <w:r w:rsidR="002B5D5F" w:rsidRPr="00805345">
        <w:rPr>
          <w:sz w:val="28"/>
          <w:szCs w:val="28"/>
        </w:rPr>
        <w:t>47-49).</w:t>
      </w:r>
    </w:p>
    <w:p w14:paraId="5333C797" w14:textId="77777777" w:rsidR="0076391B" w:rsidRPr="0076391B" w:rsidRDefault="0076391B" w:rsidP="0076391B">
      <w:pPr>
        <w:rPr>
          <w:rFonts w:cstheme="minorHAnsi"/>
          <w:sz w:val="28"/>
          <w:szCs w:val="28"/>
        </w:rPr>
      </w:pPr>
    </w:p>
    <w:p w14:paraId="7CECDB92" w14:textId="63E13CFA" w:rsidR="00397FB8" w:rsidRPr="00397FB8" w:rsidRDefault="00397FB8" w:rsidP="00397FB8">
      <w:pPr>
        <w:pStyle w:val="ListParagraph"/>
        <w:numPr>
          <w:ilvl w:val="1"/>
          <w:numId w:val="1"/>
        </w:numPr>
        <w:rPr>
          <w:rFonts w:cstheme="minorHAnsi"/>
          <w:b/>
          <w:bCs/>
          <w:sz w:val="28"/>
          <w:szCs w:val="28"/>
        </w:rPr>
      </w:pPr>
      <w:r>
        <w:rPr>
          <w:rFonts w:cstheme="minorHAnsi"/>
          <w:b/>
          <w:bCs/>
          <w:sz w:val="28"/>
          <w:szCs w:val="28"/>
        </w:rPr>
        <w:t>Adam Figures</w:t>
      </w:r>
    </w:p>
    <w:p w14:paraId="066F9977" w14:textId="77777777" w:rsidR="00A5502A" w:rsidRDefault="00A5502A">
      <w:pPr>
        <w:rPr>
          <w:sz w:val="28"/>
          <w:szCs w:val="28"/>
        </w:rPr>
      </w:pPr>
    </w:p>
    <w:p w14:paraId="5C5B7BD2" w14:textId="1AF345AA" w:rsidR="005212A0" w:rsidRDefault="00BC10C4" w:rsidP="0010181A">
      <w:pPr>
        <w:ind w:left="720"/>
        <w:rPr>
          <w:sz w:val="28"/>
          <w:szCs w:val="28"/>
        </w:rPr>
      </w:pPr>
      <w:r w:rsidRPr="00B605AC">
        <w:rPr>
          <w:sz w:val="28"/>
          <w:szCs w:val="28"/>
        </w:rPr>
        <w:t>“</w:t>
      </w:r>
      <w:r w:rsidRPr="00B251B5">
        <w:rPr>
          <w:sz w:val="28"/>
          <w:szCs w:val="28"/>
          <w:highlight w:val="yellow"/>
        </w:rPr>
        <w:t>The commission to Adam</w:t>
      </w:r>
      <w:r w:rsidRPr="00B605AC">
        <w:rPr>
          <w:sz w:val="28"/>
          <w:szCs w:val="28"/>
        </w:rPr>
        <w:t xml:space="preserve"> and Eve to multiply their offspring and to rule, subdue, and “fill the earth” was </w:t>
      </w:r>
      <w:r w:rsidRPr="00B251B5">
        <w:rPr>
          <w:sz w:val="28"/>
          <w:szCs w:val="28"/>
          <w:highlight w:val="yellow"/>
        </w:rPr>
        <w:t>passed on to Noah</w:t>
      </w:r>
      <w:r w:rsidRPr="00B605AC">
        <w:rPr>
          <w:sz w:val="28"/>
          <w:szCs w:val="28"/>
        </w:rPr>
        <w:t xml:space="preserve"> and then repeatedly to the </w:t>
      </w:r>
      <w:r w:rsidRPr="00B251B5">
        <w:rPr>
          <w:sz w:val="28"/>
          <w:szCs w:val="28"/>
          <w:highlight w:val="yellow"/>
        </w:rPr>
        <w:t>patriarchs</w:t>
      </w:r>
      <w:r w:rsidRPr="00B605AC">
        <w:rPr>
          <w:sz w:val="28"/>
          <w:szCs w:val="28"/>
        </w:rPr>
        <w:t xml:space="preserve"> and </w:t>
      </w:r>
      <w:r w:rsidRPr="009B2171">
        <w:rPr>
          <w:sz w:val="28"/>
          <w:szCs w:val="28"/>
          <w:highlight w:val="yellow"/>
        </w:rPr>
        <w:t>Israel</w:t>
      </w:r>
      <w:r w:rsidRPr="00B605AC">
        <w:rPr>
          <w:sz w:val="28"/>
          <w:szCs w:val="28"/>
        </w:rPr>
        <w:t xml:space="preserve">. Consequently, the mantle of Adam’s responsibility was placed on </w:t>
      </w:r>
      <w:r w:rsidRPr="00B251B5">
        <w:rPr>
          <w:sz w:val="28"/>
          <w:szCs w:val="28"/>
          <w:highlight w:val="yellow"/>
        </w:rPr>
        <w:t>Abraham</w:t>
      </w:r>
      <w:r w:rsidRPr="00B605AC">
        <w:rPr>
          <w:sz w:val="28"/>
          <w:szCs w:val="28"/>
        </w:rPr>
        <w:t xml:space="preserve"> and his seed, Israel, so that they </w:t>
      </w:r>
      <w:proofErr w:type="gramStart"/>
      <w:r w:rsidRPr="00B605AC">
        <w:rPr>
          <w:sz w:val="28"/>
          <w:szCs w:val="28"/>
        </w:rPr>
        <w:t>were considered to be</w:t>
      </w:r>
      <w:proofErr w:type="gramEnd"/>
      <w:r w:rsidRPr="00B605AC">
        <w:rPr>
          <w:sz w:val="28"/>
          <w:szCs w:val="28"/>
        </w:rPr>
        <w:t xml:space="preserve"> a </w:t>
      </w:r>
      <w:r w:rsidR="00EC0359" w:rsidRPr="00B605AC">
        <w:rPr>
          <w:sz w:val="28"/>
          <w:szCs w:val="28"/>
        </w:rPr>
        <w:t>‘</w:t>
      </w:r>
      <w:r w:rsidRPr="009B2171">
        <w:rPr>
          <w:sz w:val="28"/>
          <w:szCs w:val="28"/>
          <w:highlight w:val="yellow"/>
        </w:rPr>
        <w:t>corporate Adam</w:t>
      </w:r>
      <w:r w:rsidRPr="00B605AC">
        <w:rPr>
          <w:sz w:val="28"/>
          <w:szCs w:val="28"/>
        </w:rPr>
        <w:t>.</w:t>
      </w:r>
      <w:r w:rsidR="00EC0359" w:rsidRPr="00B605AC">
        <w:rPr>
          <w:sz w:val="28"/>
          <w:szCs w:val="28"/>
        </w:rPr>
        <w:t>’</w:t>
      </w:r>
      <w:r w:rsidRPr="00B605AC">
        <w:rPr>
          <w:sz w:val="28"/>
          <w:szCs w:val="28"/>
        </w:rPr>
        <w:t xml:space="preserve"> The nation was designed to represent true humanity. Starting with the patriarchs, the commission was mixed with a promise that it would be fulfilled at some point in a </w:t>
      </w:r>
      <w:r w:rsidR="00F96D2C" w:rsidRPr="00B605AC">
        <w:rPr>
          <w:sz w:val="28"/>
          <w:szCs w:val="28"/>
        </w:rPr>
        <w:t>‘</w:t>
      </w:r>
      <w:r w:rsidRPr="009B2171">
        <w:rPr>
          <w:sz w:val="28"/>
          <w:szCs w:val="28"/>
          <w:highlight w:val="yellow"/>
        </w:rPr>
        <w:t>seed</w:t>
      </w:r>
      <w:r w:rsidRPr="00B605AC">
        <w:rPr>
          <w:sz w:val="28"/>
          <w:szCs w:val="28"/>
        </w:rPr>
        <w:t>,</w:t>
      </w:r>
      <w:r w:rsidR="00F96D2C" w:rsidRPr="00B605AC">
        <w:rPr>
          <w:sz w:val="28"/>
          <w:szCs w:val="28"/>
        </w:rPr>
        <w:t>’</w:t>
      </w:r>
      <w:r w:rsidRPr="00B605AC">
        <w:rPr>
          <w:sz w:val="28"/>
          <w:szCs w:val="28"/>
        </w:rPr>
        <w:t xml:space="preserve"> but </w:t>
      </w:r>
      <w:r w:rsidRPr="009B2171">
        <w:rPr>
          <w:sz w:val="28"/>
          <w:szCs w:val="28"/>
          <w:highlight w:val="yellow"/>
        </w:rPr>
        <w:t>Israel failed</w:t>
      </w:r>
      <w:r w:rsidRPr="00B605AC">
        <w:rPr>
          <w:sz w:val="28"/>
          <w:szCs w:val="28"/>
        </w:rPr>
        <w:t xml:space="preserve"> to carry out the commission. Thus, the promise was continually made that an </w:t>
      </w:r>
      <w:r w:rsidRPr="009B2171">
        <w:rPr>
          <w:sz w:val="28"/>
          <w:szCs w:val="28"/>
          <w:highlight w:val="yellow"/>
        </w:rPr>
        <w:t>eschatological</w:t>
      </w:r>
      <w:r w:rsidRPr="00B605AC">
        <w:rPr>
          <w:sz w:val="28"/>
          <w:szCs w:val="28"/>
        </w:rPr>
        <w:t xml:space="preserve"> time would come when this commission would </w:t>
      </w:r>
      <w:r w:rsidRPr="009B2171">
        <w:rPr>
          <w:sz w:val="28"/>
          <w:szCs w:val="28"/>
          <w:highlight w:val="yellow"/>
        </w:rPr>
        <w:t>be carried out in Israel</w:t>
      </w:r>
      <w:r w:rsidRPr="00B605AC">
        <w:rPr>
          <w:sz w:val="28"/>
          <w:szCs w:val="28"/>
        </w:rPr>
        <w:t xml:space="preserve">. That part of the commission to </w:t>
      </w:r>
      <w:r w:rsidRPr="009B2171">
        <w:rPr>
          <w:sz w:val="28"/>
          <w:szCs w:val="28"/>
          <w:highlight w:val="yellow"/>
        </w:rPr>
        <w:t>expand Eden</w:t>
      </w:r>
      <w:r w:rsidRPr="00B605AC">
        <w:rPr>
          <w:sz w:val="28"/>
          <w:szCs w:val="28"/>
        </w:rPr>
        <w:t xml:space="preserve"> to cover the whole earth also continued, but now Israel’s </w:t>
      </w:r>
      <w:r w:rsidRPr="009B2171">
        <w:rPr>
          <w:sz w:val="28"/>
          <w:szCs w:val="28"/>
          <w:highlight w:val="yellow"/>
        </w:rPr>
        <w:t>land</w:t>
      </w:r>
      <w:r w:rsidRPr="00B605AC">
        <w:rPr>
          <w:sz w:val="28"/>
          <w:szCs w:val="28"/>
        </w:rPr>
        <w:t xml:space="preserve"> became conceived of as </w:t>
      </w:r>
      <w:r w:rsidRPr="009B2171">
        <w:rPr>
          <w:sz w:val="28"/>
          <w:szCs w:val="28"/>
          <w:highlight w:val="yellow"/>
        </w:rPr>
        <w:t>Israel’s Eden</w:t>
      </w:r>
      <w:r w:rsidRPr="00B605AC">
        <w:rPr>
          <w:sz w:val="28"/>
          <w:szCs w:val="28"/>
        </w:rPr>
        <w:t>.</w:t>
      </w:r>
      <w:r w:rsidR="000B418D" w:rsidRPr="00B605AC">
        <w:rPr>
          <w:sz w:val="28"/>
          <w:szCs w:val="28"/>
        </w:rPr>
        <w:t xml:space="preserve">” </w:t>
      </w:r>
      <w:r w:rsidRPr="00B605AC">
        <w:rPr>
          <w:sz w:val="28"/>
          <w:szCs w:val="28"/>
          <w:vertAlign w:val="superscript"/>
        </w:rPr>
        <w:footnoteReference w:id="10"/>
      </w:r>
    </w:p>
    <w:p w14:paraId="1D4B04B6" w14:textId="77777777" w:rsidR="00F23D42" w:rsidRDefault="00F23D42" w:rsidP="0010181A">
      <w:pPr>
        <w:pBdr>
          <w:bottom w:val="dotted" w:sz="24" w:space="1" w:color="auto"/>
        </w:pBdr>
        <w:ind w:left="720"/>
        <w:rPr>
          <w:sz w:val="28"/>
          <w:szCs w:val="28"/>
        </w:rPr>
      </w:pPr>
    </w:p>
    <w:p w14:paraId="0E5C2A76" w14:textId="77777777" w:rsidR="00F23D42" w:rsidRDefault="00F23D42" w:rsidP="0010181A">
      <w:pPr>
        <w:ind w:left="720"/>
        <w:rPr>
          <w:sz w:val="28"/>
          <w:szCs w:val="28"/>
        </w:rPr>
      </w:pPr>
    </w:p>
    <w:p w14:paraId="215198ED" w14:textId="77777777" w:rsidR="00F23D42" w:rsidRDefault="00F23D42" w:rsidP="0010181A">
      <w:pPr>
        <w:ind w:left="720"/>
        <w:rPr>
          <w:sz w:val="28"/>
          <w:szCs w:val="28"/>
        </w:rPr>
      </w:pPr>
    </w:p>
    <w:p w14:paraId="136ACDB0" w14:textId="77777777" w:rsidR="00F23D42" w:rsidRPr="000C4213" w:rsidRDefault="00F23D42" w:rsidP="00F23D42">
      <w:pPr>
        <w:ind w:left="720"/>
        <w:rPr>
          <w:rFonts w:cstheme="minorHAnsi"/>
          <w:sz w:val="28"/>
          <w:szCs w:val="28"/>
        </w:rPr>
      </w:pPr>
      <w:r>
        <w:rPr>
          <w:rFonts w:cstheme="minorHAnsi"/>
          <w:sz w:val="28"/>
          <w:szCs w:val="28"/>
        </w:rPr>
        <w:t xml:space="preserve">“… </w:t>
      </w:r>
      <w:r w:rsidRPr="000C4213">
        <w:rPr>
          <w:rFonts w:cstheme="minorHAnsi"/>
          <w:sz w:val="28"/>
          <w:szCs w:val="28"/>
        </w:rPr>
        <w:t xml:space="preserve">a common way to distinguish the biblical covenants is to employ the unconditional-unilateral (royal grant) versus conditional-bilateral (suzerain-vassal) distinction. We dissent from this </w:t>
      </w:r>
      <w:proofErr w:type="gramStart"/>
      <w:r w:rsidRPr="000C4213">
        <w:rPr>
          <w:rFonts w:cstheme="minorHAnsi"/>
          <w:sz w:val="28"/>
          <w:szCs w:val="28"/>
        </w:rPr>
        <w:t>thinking, since</w:t>
      </w:r>
      <w:proofErr w:type="gramEnd"/>
      <w:r w:rsidRPr="000C4213">
        <w:rPr>
          <w:rFonts w:cstheme="minorHAnsi"/>
          <w:sz w:val="28"/>
          <w:szCs w:val="28"/>
        </w:rPr>
        <w:t xml:space="preserve"> elements of both are blended together throughout the covenants. In fact, we contend that it is precisely due to this blend that there is a deliberate tension within the covenants—a tension that is heightened as the covenants progress toward their fulfilment in Christ and a tension that is important in grounding Christ’s active obedience.</w:t>
      </w:r>
      <w:r>
        <w:rPr>
          <w:rFonts w:cstheme="minorHAnsi"/>
          <w:sz w:val="28"/>
          <w:szCs w:val="28"/>
        </w:rPr>
        <w:t>”</w:t>
      </w:r>
      <w:r>
        <w:rPr>
          <w:rStyle w:val="FootnoteReference"/>
          <w:rFonts w:cstheme="minorHAnsi"/>
          <w:sz w:val="28"/>
          <w:szCs w:val="28"/>
        </w:rPr>
        <w:footnoteReference w:id="11"/>
      </w:r>
    </w:p>
    <w:p w14:paraId="732FFF87" w14:textId="77777777" w:rsidR="00F23D42" w:rsidRPr="00B605AC" w:rsidRDefault="00F23D42" w:rsidP="0010181A">
      <w:pPr>
        <w:ind w:left="720"/>
        <w:rPr>
          <w:sz w:val="28"/>
          <w:szCs w:val="28"/>
        </w:rPr>
      </w:pPr>
    </w:p>
    <w:sectPr w:rsidR="00F23D42" w:rsidRPr="00B605AC">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028AA" w14:textId="77777777" w:rsidR="00F76D83" w:rsidRDefault="00F76D83" w:rsidP="00C222CB">
      <w:r>
        <w:separator/>
      </w:r>
    </w:p>
  </w:endnote>
  <w:endnote w:type="continuationSeparator" w:id="0">
    <w:p w14:paraId="7A695ECE" w14:textId="77777777" w:rsidR="00F76D83" w:rsidRDefault="00F76D83" w:rsidP="00C222CB">
      <w:r>
        <w:continuationSeparator/>
      </w:r>
    </w:p>
  </w:endnote>
  <w:endnote w:type="continuationNotice" w:id="1">
    <w:p w14:paraId="04BDB374" w14:textId="77777777" w:rsidR="00F76D83" w:rsidRDefault="00F76D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25413795"/>
      <w:docPartObj>
        <w:docPartGallery w:val="Page Numbers (Bottom of Page)"/>
        <w:docPartUnique/>
      </w:docPartObj>
    </w:sdtPr>
    <w:sdtContent>
      <w:p w14:paraId="17BA3C5B" w14:textId="3F43BBB8" w:rsidR="00EC6AD0" w:rsidRDefault="00EC6AD0" w:rsidP="00C13EF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C7CB861" w14:textId="77777777" w:rsidR="00EC6AD0" w:rsidRDefault="00EC6A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29289879"/>
      <w:docPartObj>
        <w:docPartGallery w:val="Page Numbers (Bottom of Page)"/>
        <w:docPartUnique/>
      </w:docPartObj>
    </w:sdtPr>
    <w:sdtContent>
      <w:p w14:paraId="7E7CADBC" w14:textId="3E3AAC2F" w:rsidR="00EC6AD0" w:rsidRDefault="00EC6AD0" w:rsidP="00C13EF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AC7CFD4" w14:textId="77777777" w:rsidR="00EC6AD0" w:rsidRDefault="00EC6A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B5778" w14:textId="77777777" w:rsidR="00F76D83" w:rsidRDefault="00F76D83" w:rsidP="00C222CB">
      <w:r>
        <w:separator/>
      </w:r>
    </w:p>
  </w:footnote>
  <w:footnote w:type="continuationSeparator" w:id="0">
    <w:p w14:paraId="3B50FA64" w14:textId="77777777" w:rsidR="00F76D83" w:rsidRDefault="00F76D83" w:rsidP="00C222CB">
      <w:r>
        <w:continuationSeparator/>
      </w:r>
    </w:p>
  </w:footnote>
  <w:footnote w:type="continuationNotice" w:id="1">
    <w:p w14:paraId="7357569D" w14:textId="77777777" w:rsidR="00F76D83" w:rsidRDefault="00F76D83"/>
  </w:footnote>
  <w:footnote w:id="2">
    <w:p w14:paraId="2C85A96E" w14:textId="77777777" w:rsidR="00396838" w:rsidRPr="00396838" w:rsidRDefault="00396838" w:rsidP="00396838">
      <w:pPr>
        <w:rPr>
          <w:sz w:val="20"/>
          <w:szCs w:val="20"/>
        </w:rPr>
      </w:pPr>
      <w:r w:rsidRPr="00396838">
        <w:rPr>
          <w:sz w:val="20"/>
          <w:szCs w:val="20"/>
          <w:vertAlign w:val="superscript"/>
        </w:rPr>
        <w:footnoteRef/>
      </w:r>
      <w:r w:rsidRPr="00396838">
        <w:rPr>
          <w:sz w:val="20"/>
          <w:szCs w:val="20"/>
        </w:rPr>
        <w:t xml:space="preserve"> Crossway Bibles. (2008). </w:t>
      </w:r>
      <w:hyperlink r:id="rId1" w:history="1">
        <w:r w:rsidRPr="00396838">
          <w:rPr>
            <w:i/>
            <w:color w:val="0000FF"/>
            <w:sz w:val="20"/>
            <w:szCs w:val="20"/>
            <w:u w:val="single"/>
          </w:rPr>
          <w:t>The ESV Study Bible</w:t>
        </w:r>
      </w:hyperlink>
      <w:r w:rsidRPr="00396838">
        <w:rPr>
          <w:sz w:val="20"/>
          <w:szCs w:val="20"/>
        </w:rPr>
        <w:t xml:space="preserve"> (p. 50). Crossway Bibles.</w:t>
      </w:r>
    </w:p>
  </w:footnote>
  <w:footnote w:id="3">
    <w:p w14:paraId="136BDBCD" w14:textId="77777777" w:rsidR="004C4C70" w:rsidRPr="00E34988" w:rsidRDefault="004C4C70" w:rsidP="004C4C70">
      <w:pPr>
        <w:rPr>
          <w:sz w:val="20"/>
          <w:szCs w:val="20"/>
        </w:rPr>
      </w:pPr>
      <w:r w:rsidRPr="000E69BF">
        <w:rPr>
          <w:sz w:val="20"/>
          <w:szCs w:val="20"/>
          <w:vertAlign w:val="superscript"/>
        </w:rPr>
        <w:footnoteRef/>
      </w:r>
      <w:r w:rsidRPr="000E69BF">
        <w:rPr>
          <w:sz w:val="20"/>
          <w:szCs w:val="20"/>
        </w:rPr>
        <w:t xml:space="preserve"> </w:t>
      </w:r>
      <w:r w:rsidRPr="00E34988">
        <w:rPr>
          <w:sz w:val="20"/>
          <w:szCs w:val="20"/>
        </w:rPr>
        <w:t xml:space="preserve">Gentry, P. J., &amp; </w:t>
      </w:r>
      <w:proofErr w:type="spellStart"/>
      <w:r w:rsidRPr="00E34988">
        <w:rPr>
          <w:sz w:val="20"/>
          <w:szCs w:val="20"/>
        </w:rPr>
        <w:t>Wellum</w:t>
      </w:r>
      <w:proofErr w:type="spellEnd"/>
      <w:r w:rsidRPr="00E34988">
        <w:rPr>
          <w:sz w:val="20"/>
          <w:szCs w:val="20"/>
        </w:rPr>
        <w:t xml:space="preserve">, S. J. (2015). </w:t>
      </w:r>
      <w:hyperlink r:id="rId2" w:history="1">
        <w:r w:rsidRPr="00E34988">
          <w:rPr>
            <w:i/>
            <w:color w:val="0000FF"/>
            <w:sz w:val="20"/>
            <w:szCs w:val="20"/>
            <w:u w:val="single"/>
          </w:rPr>
          <w:t>God’s Kingdom through God’s Covenants: A Concise Biblical Theology</w:t>
        </w:r>
      </w:hyperlink>
      <w:r w:rsidRPr="00E34988">
        <w:rPr>
          <w:sz w:val="20"/>
          <w:szCs w:val="20"/>
        </w:rPr>
        <w:t xml:space="preserve"> (p. 84). Crossway.</w:t>
      </w:r>
    </w:p>
  </w:footnote>
  <w:footnote w:id="4">
    <w:p w14:paraId="3EC9C0FC" w14:textId="77777777" w:rsidR="009A0257" w:rsidRDefault="009A0257" w:rsidP="009A0257">
      <w:r w:rsidRPr="00E34988">
        <w:rPr>
          <w:sz w:val="20"/>
          <w:szCs w:val="20"/>
          <w:vertAlign w:val="superscript"/>
        </w:rPr>
        <w:footnoteRef/>
      </w:r>
      <w:r w:rsidRPr="00E34988">
        <w:rPr>
          <w:sz w:val="20"/>
          <w:szCs w:val="20"/>
        </w:rPr>
        <w:t xml:space="preserve"> Gentry, P. J., &amp; </w:t>
      </w:r>
      <w:proofErr w:type="spellStart"/>
      <w:r w:rsidRPr="00E34988">
        <w:rPr>
          <w:sz w:val="20"/>
          <w:szCs w:val="20"/>
        </w:rPr>
        <w:t>Wellum</w:t>
      </w:r>
      <w:proofErr w:type="spellEnd"/>
      <w:r w:rsidRPr="00E34988">
        <w:rPr>
          <w:sz w:val="20"/>
          <w:szCs w:val="20"/>
        </w:rPr>
        <w:t xml:space="preserve">, S. J. (2015). </w:t>
      </w:r>
      <w:hyperlink r:id="rId3" w:history="1">
        <w:r w:rsidRPr="00E34988">
          <w:rPr>
            <w:i/>
            <w:color w:val="0000FF"/>
            <w:sz w:val="20"/>
            <w:szCs w:val="20"/>
            <w:u w:val="single"/>
          </w:rPr>
          <w:t>God’s Kingdom through God’s Covenants: A Concise Biblical Theology</w:t>
        </w:r>
      </w:hyperlink>
      <w:r w:rsidRPr="00E34988">
        <w:rPr>
          <w:sz w:val="20"/>
          <w:szCs w:val="20"/>
        </w:rPr>
        <w:t xml:space="preserve"> (p. 84). Crossway.</w:t>
      </w:r>
    </w:p>
  </w:footnote>
  <w:footnote w:id="5">
    <w:p w14:paraId="71657F15" w14:textId="77777777" w:rsidR="00385094" w:rsidRPr="001E3C39" w:rsidRDefault="00385094" w:rsidP="00385094">
      <w:pPr>
        <w:rPr>
          <w:sz w:val="20"/>
          <w:szCs w:val="20"/>
        </w:rPr>
      </w:pPr>
      <w:r w:rsidRPr="001E3C39">
        <w:rPr>
          <w:sz w:val="20"/>
          <w:szCs w:val="20"/>
          <w:vertAlign w:val="superscript"/>
        </w:rPr>
        <w:footnoteRef/>
      </w:r>
      <w:r w:rsidRPr="001E3C39">
        <w:rPr>
          <w:sz w:val="20"/>
          <w:szCs w:val="20"/>
        </w:rPr>
        <w:t xml:space="preserve"> Wenham, G. J. (1987). </w:t>
      </w:r>
      <w:hyperlink r:id="rId4" w:history="1">
        <w:r w:rsidRPr="001E3C39">
          <w:rPr>
            <w:i/>
            <w:color w:val="0000FF"/>
            <w:sz w:val="20"/>
            <w:szCs w:val="20"/>
            <w:u w:val="single"/>
          </w:rPr>
          <w:t>Genesis 1–15</w:t>
        </w:r>
      </w:hyperlink>
      <w:r w:rsidRPr="001E3C39">
        <w:rPr>
          <w:sz w:val="20"/>
          <w:szCs w:val="20"/>
        </w:rPr>
        <w:t xml:space="preserve"> (Vol. 1, p. 67). Word, Incorporated.</w:t>
      </w:r>
    </w:p>
  </w:footnote>
  <w:footnote w:id="6">
    <w:p w14:paraId="1B50430E" w14:textId="77777777" w:rsidR="00414D58" w:rsidRPr="00AF240B" w:rsidRDefault="00414D58" w:rsidP="00414D58">
      <w:pPr>
        <w:rPr>
          <w:sz w:val="20"/>
          <w:szCs w:val="20"/>
        </w:rPr>
      </w:pPr>
      <w:r w:rsidRPr="00AF240B">
        <w:rPr>
          <w:rStyle w:val="FootnoteReference"/>
          <w:sz w:val="20"/>
          <w:szCs w:val="20"/>
        </w:rPr>
        <w:footnoteRef/>
      </w:r>
      <w:r w:rsidRPr="00AF240B">
        <w:rPr>
          <w:sz w:val="20"/>
          <w:szCs w:val="20"/>
        </w:rPr>
        <w:t xml:space="preserve"> Beale, G. K. (2007). </w:t>
      </w:r>
      <w:hyperlink r:id="rId5" w:history="1">
        <w:r w:rsidRPr="00AF240B">
          <w:rPr>
            <w:color w:val="0000FF"/>
            <w:sz w:val="20"/>
            <w:szCs w:val="20"/>
            <w:u w:val="single"/>
          </w:rPr>
          <w:t>Colossians</w:t>
        </w:r>
      </w:hyperlink>
      <w:r w:rsidRPr="00AF240B">
        <w:rPr>
          <w:sz w:val="20"/>
          <w:szCs w:val="20"/>
        </w:rPr>
        <w:t xml:space="preserve">. In </w:t>
      </w:r>
      <w:r w:rsidRPr="00AF240B">
        <w:rPr>
          <w:i/>
          <w:sz w:val="20"/>
          <w:szCs w:val="20"/>
        </w:rPr>
        <w:t>Commentary on the New Testament use of the Old Testament</w:t>
      </w:r>
      <w:r w:rsidRPr="00AF240B">
        <w:rPr>
          <w:sz w:val="20"/>
          <w:szCs w:val="20"/>
        </w:rPr>
        <w:t xml:space="preserve"> (p. 842). Baker </w:t>
      </w:r>
      <w:proofErr w:type="gramStart"/>
      <w:r w:rsidRPr="00AF240B">
        <w:rPr>
          <w:sz w:val="20"/>
          <w:szCs w:val="20"/>
        </w:rPr>
        <w:t>Academic;  Apollos</w:t>
      </w:r>
      <w:proofErr w:type="gramEnd"/>
      <w:r w:rsidRPr="00AF240B">
        <w:rPr>
          <w:sz w:val="20"/>
          <w:szCs w:val="20"/>
        </w:rPr>
        <w:t>.</w:t>
      </w:r>
    </w:p>
    <w:p w14:paraId="71293564" w14:textId="77777777" w:rsidR="00414D58" w:rsidRDefault="00414D58" w:rsidP="00414D58">
      <w:pPr>
        <w:pStyle w:val="FootnoteText"/>
      </w:pPr>
    </w:p>
  </w:footnote>
  <w:footnote w:id="7">
    <w:p w14:paraId="46EB198B" w14:textId="77777777" w:rsidR="00712EFB" w:rsidRPr="00F23D42" w:rsidRDefault="00712EFB" w:rsidP="00712EFB">
      <w:pPr>
        <w:rPr>
          <w:color w:val="000000" w:themeColor="text1"/>
          <w:sz w:val="20"/>
          <w:szCs w:val="20"/>
        </w:rPr>
      </w:pPr>
      <w:r w:rsidRPr="00F23D42">
        <w:rPr>
          <w:color w:val="000000" w:themeColor="text1"/>
          <w:sz w:val="20"/>
          <w:szCs w:val="20"/>
          <w:vertAlign w:val="superscript"/>
        </w:rPr>
        <w:footnoteRef/>
      </w:r>
      <w:r w:rsidRPr="00F23D42">
        <w:rPr>
          <w:color w:val="000000" w:themeColor="text1"/>
          <w:sz w:val="20"/>
          <w:szCs w:val="20"/>
        </w:rPr>
        <w:t xml:space="preserve"> Gentry, P. J., &amp; </w:t>
      </w:r>
      <w:proofErr w:type="spellStart"/>
      <w:r w:rsidRPr="00F23D42">
        <w:rPr>
          <w:color w:val="000000" w:themeColor="text1"/>
          <w:sz w:val="20"/>
          <w:szCs w:val="20"/>
        </w:rPr>
        <w:t>Wellum</w:t>
      </w:r>
      <w:proofErr w:type="spellEnd"/>
      <w:r w:rsidRPr="00F23D42">
        <w:rPr>
          <w:color w:val="000000" w:themeColor="text1"/>
          <w:sz w:val="20"/>
          <w:szCs w:val="20"/>
        </w:rPr>
        <w:t xml:space="preserve">, S. J. (2015). </w:t>
      </w:r>
      <w:hyperlink r:id="rId6" w:history="1">
        <w:r w:rsidRPr="00F23D42">
          <w:rPr>
            <w:i/>
            <w:color w:val="000000" w:themeColor="text1"/>
            <w:sz w:val="20"/>
            <w:szCs w:val="20"/>
          </w:rPr>
          <w:t>God’s Kingdom through God’s Covenants: A Concise Biblical Theology</w:t>
        </w:r>
      </w:hyperlink>
      <w:r w:rsidRPr="00F23D42">
        <w:rPr>
          <w:color w:val="000000" w:themeColor="text1"/>
          <w:sz w:val="20"/>
          <w:szCs w:val="20"/>
        </w:rPr>
        <w:t xml:space="preserve"> (p. 91). Crossway.</w:t>
      </w:r>
    </w:p>
  </w:footnote>
  <w:footnote w:id="8">
    <w:p w14:paraId="6027ADA5" w14:textId="60486F16" w:rsidR="00C222CB" w:rsidRPr="000E42F0" w:rsidRDefault="00C222CB" w:rsidP="000E42F0">
      <w:pPr>
        <w:rPr>
          <w:rFonts w:cstheme="minorHAnsi"/>
          <w:sz w:val="20"/>
          <w:szCs w:val="20"/>
        </w:rPr>
      </w:pPr>
      <w:r w:rsidRPr="00C222CB">
        <w:rPr>
          <w:rStyle w:val="FootnoteReference"/>
          <w:sz w:val="20"/>
          <w:szCs w:val="20"/>
        </w:rPr>
        <w:footnoteRef/>
      </w:r>
      <w:r w:rsidRPr="00C222CB">
        <w:rPr>
          <w:sz w:val="20"/>
          <w:szCs w:val="20"/>
        </w:rPr>
        <w:t xml:space="preserve"> </w:t>
      </w:r>
      <w:r w:rsidRPr="00C222CB">
        <w:rPr>
          <w:rFonts w:cstheme="minorHAnsi"/>
          <w:sz w:val="20"/>
          <w:szCs w:val="20"/>
        </w:rPr>
        <w:t xml:space="preserve">Gentry, Peter J.; </w:t>
      </w:r>
      <w:proofErr w:type="spellStart"/>
      <w:r w:rsidRPr="00C222CB">
        <w:rPr>
          <w:rFonts w:cstheme="minorHAnsi"/>
          <w:sz w:val="20"/>
          <w:szCs w:val="20"/>
        </w:rPr>
        <w:t>Wellum</w:t>
      </w:r>
      <w:proofErr w:type="spellEnd"/>
      <w:r w:rsidRPr="00C222CB">
        <w:rPr>
          <w:rFonts w:cstheme="minorHAnsi"/>
          <w:sz w:val="20"/>
          <w:szCs w:val="20"/>
        </w:rPr>
        <w:t xml:space="preserve">, Stephen </w:t>
      </w:r>
      <w:proofErr w:type="gramStart"/>
      <w:r w:rsidRPr="00C222CB">
        <w:rPr>
          <w:rFonts w:cstheme="minorHAnsi"/>
          <w:sz w:val="20"/>
          <w:szCs w:val="20"/>
        </w:rPr>
        <w:t>J..</w:t>
      </w:r>
      <w:proofErr w:type="gramEnd"/>
      <w:r w:rsidRPr="00C222CB">
        <w:rPr>
          <w:rFonts w:cstheme="minorHAnsi"/>
          <w:sz w:val="20"/>
          <w:szCs w:val="20"/>
        </w:rPr>
        <w:t xml:space="preserve"> Kingdom through Covenant: A Biblical-Theological Understanding of the </w:t>
      </w:r>
      <w:proofErr w:type="gramStart"/>
      <w:r w:rsidRPr="00C222CB">
        <w:rPr>
          <w:rFonts w:cstheme="minorHAnsi"/>
          <w:sz w:val="20"/>
          <w:szCs w:val="20"/>
        </w:rPr>
        <w:t>Covenants .</w:t>
      </w:r>
      <w:proofErr w:type="gramEnd"/>
      <w:r w:rsidRPr="00C222CB">
        <w:rPr>
          <w:rFonts w:cstheme="minorHAnsi"/>
          <w:sz w:val="20"/>
          <w:szCs w:val="20"/>
        </w:rPr>
        <w:t xml:space="preserve"> Crossway. Kindle Edition.</w:t>
      </w:r>
    </w:p>
  </w:footnote>
  <w:footnote w:id="9">
    <w:p w14:paraId="33578A46" w14:textId="77777777" w:rsidR="0054538D" w:rsidRPr="00F23D42" w:rsidRDefault="0054538D" w:rsidP="0054538D">
      <w:pPr>
        <w:rPr>
          <w:sz w:val="20"/>
          <w:szCs w:val="20"/>
        </w:rPr>
      </w:pPr>
      <w:r w:rsidRPr="0023700F">
        <w:rPr>
          <w:sz w:val="20"/>
          <w:szCs w:val="20"/>
          <w:highlight w:val="yellow"/>
          <w:vertAlign w:val="superscript"/>
        </w:rPr>
        <w:footnoteRef/>
      </w:r>
      <w:r w:rsidRPr="0023700F">
        <w:rPr>
          <w:sz w:val="20"/>
          <w:szCs w:val="20"/>
          <w:highlight w:val="yellow"/>
        </w:rPr>
        <w:t xml:space="preserve"> Hamilton, J. M., Jr. (2022). </w:t>
      </w:r>
      <w:hyperlink r:id="rId7" w:history="1">
        <w:r w:rsidRPr="0023700F">
          <w:rPr>
            <w:i/>
            <w:color w:val="0000FF"/>
            <w:sz w:val="20"/>
            <w:szCs w:val="20"/>
            <w:highlight w:val="yellow"/>
            <w:u w:val="single"/>
          </w:rPr>
          <w:t>Typology: Understanding the Bible’s Promise-Shaped Patterns: How Old Testament Expectations are Fulfilled in Christ</w:t>
        </w:r>
      </w:hyperlink>
      <w:r w:rsidRPr="0023700F">
        <w:rPr>
          <w:sz w:val="20"/>
          <w:szCs w:val="20"/>
          <w:highlight w:val="yellow"/>
        </w:rPr>
        <w:t xml:space="preserve"> (pp. 9–10). Zondervan Academic.</w:t>
      </w:r>
    </w:p>
  </w:footnote>
  <w:footnote w:id="10">
    <w:p w14:paraId="6A57913F" w14:textId="77777777" w:rsidR="00BC10C4" w:rsidRDefault="00BC10C4" w:rsidP="00BC10C4">
      <w:r>
        <w:rPr>
          <w:vertAlign w:val="superscript"/>
        </w:rPr>
        <w:footnoteRef/>
      </w:r>
      <w:r>
        <w:t xml:space="preserve"> Beale, G. K. (2011). </w:t>
      </w:r>
      <w:hyperlink r:id="rId8" w:history="1">
        <w:r>
          <w:rPr>
            <w:i/>
            <w:color w:val="0000FF"/>
            <w:u w:val="single"/>
          </w:rPr>
          <w:t>A New Testament Biblical Theology: The Unfolding of the Old Testament in the New</w:t>
        </w:r>
      </w:hyperlink>
      <w:r>
        <w:t xml:space="preserve"> (p. 752). Baker Academic.</w:t>
      </w:r>
    </w:p>
  </w:footnote>
  <w:footnote w:id="11">
    <w:p w14:paraId="0361A54B" w14:textId="77777777" w:rsidR="00F23D42" w:rsidRPr="005E4A3B" w:rsidRDefault="00F23D42" w:rsidP="00F23D42">
      <w:pPr>
        <w:rPr>
          <w:rFonts w:cstheme="minorHAnsi"/>
          <w:sz w:val="20"/>
          <w:szCs w:val="20"/>
        </w:rPr>
      </w:pPr>
      <w:r w:rsidRPr="005E4A3B">
        <w:rPr>
          <w:rStyle w:val="FootnoteReference"/>
          <w:sz w:val="20"/>
          <w:szCs w:val="20"/>
        </w:rPr>
        <w:footnoteRef/>
      </w:r>
      <w:r w:rsidRPr="005E4A3B">
        <w:rPr>
          <w:sz w:val="20"/>
          <w:szCs w:val="20"/>
        </w:rPr>
        <w:t xml:space="preserve"> </w:t>
      </w:r>
      <w:r w:rsidRPr="005E4A3B">
        <w:rPr>
          <w:rFonts w:cstheme="minorHAnsi"/>
          <w:sz w:val="20"/>
          <w:szCs w:val="20"/>
        </w:rPr>
        <w:t xml:space="preserve">Gentry, Peter J.; </w:t>
      </w:r>
      <w:proofErr w:type="spellStart"/>
      <w:r w:rsidRPr="005E4A3B">
        <w:rPr>
          <w:rFonts w:cstheme="minorHAnsi"/>
          <w:sz w:val="20"/>
          <w:szCs w:val="20"/>
        </w:rPr>
        <w:t>Wellum</w:t>
      </w:r>
      <w:proofErr w:type="spellEnd"/>
      <w:r w:rsidRPr="005E4A3B">
        <w:rPr>
          <w:rFonts w:cstheme="minorHAnsi"/>
          <w:sz w:val="20"/>
          <w:szCs w:val="20"/>
        </w:rPr>
        <w:t xml:space="preserve">, Stephen </w:t>
      </w:r>
      <w:proofErr w:type="gramStart"/>
      <w:r w:rsidRPr="005E4A3B">
        <w:rPr>
          <w:rFonts w:cstheme="minorHAnsi"/>
          <w:sz w:val="20"/>
          <w:szCs w:val="20"/>
        </w:rPr>
        <w:t>J..</w:t>
      </w:r>
      <w:proofErr w:type="gramEnd"/>
      <w:r w:rsidRPr="005E4A3B">
        <w:rPr>
          <w:rFonts w:cstheme="minorHAnsi"/>
          <w:sz w:val="20"/>
          <w:szCs w:val="20"/>
        </w:rPr>
        <w:t xml:space="preserve"> Kingdom through Covenant: A Biblical-Theological Understanding of the </w:t>
      </w:r>
      <w:proofErr w:type="gramStart"/>
      <w:r w:rsidRPr="005E4A3B">
        <w:rPr>
          <w:rFonts w:cstheme="minorHAnsi"/>
          <w:sz w:val="20"/>
          <w:szCs w:val="20"/>
        </w:rPr>
        <w:t>Covenants .</w:t>
      </w:r>
      <w:proofErr w:type="gramEnd"/>
      <w:r w:rsidRPr="005E4A3B">
        <w:rPr>
          <w:rFonts w:cstheme="minorHAnsi"/>
          <w:sz w:val="20"/>
          <w:szCs w:val="20"/>
        </w:rPr>
        <w:t xml:space="preserve"> Crossway. Kindle Edition.</w:t>
      </w:r>
    </w:p>
    <w:p w14:paraId="540EE53E" w14:textId="77777777" w:rsidR="00F23D42" w:rsidRDefault="00F23D42" w:rsidP="00F23D4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93388"/>
    <w:multiLevelType w:val="multilevel"/>
    <w:tmpl w:val="29808FC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AF94C1A"/>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2DE7364D"/>
    <w:multiLevelType w:val="multilevel"/>
    <w:tmpl w:val="CCAEE526"/>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479E3240"/>
    <w:multiLevelType w:val="multilevel"/>
    <w:tmpl w:val="F8242CC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7477D3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4949786">
    <w:abstractNumId w:val="4"/>
  </w:num>
  <w:num w:numId="2" w16cid:durableId="1276138888">
    <w:abstractNumId w:val="1"/>
  </w:num>
  <w:num w:numId="3" w16cid:durableId="292830361">
    <w:abstractNumId w:val="0"/>
  </w:num>
  <w:num w:numId="4" w16cid:durableId="1021974660">
    <w:abstractNumId w:val="2"/>
  </w:num>
  <w:num w:numId="5" w16cid:durableId="3718048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2D1"/>
    <w:rsid w:val="00011206"/>
    <w:rsid w:val="00013837"/>
    <w:rsid w:val="00013A5A"/>
    <w:rsid w:val="00045896"/>
    <w:rsid w:val="00054E6B"/>
    <w:rsid w:val="00056464"/>
    <w:rsid w:val="00075E67"/>
    <w:rsid w:val="000817CE"/>
    <w:rsid w:val="000A2A50"/>
    <w:rsid w:val="000B00AF"/>
    <w:rsid w:val="000B418D"/>
    <w:rsid w:val="000C258A"/>
    <w:rsid w:val="000C2D3E"/>
    <w:rsid w:val="000C4213"/>
    <w:rsid w:val="000D0ABB"/>
    <w:rsid w:val="000E42F0"/>
    <w:rsid w:val="000E69BF"/>
    <w:rsid w:val="000F1989"/>
    <w:rsid w:val="0010181A"/>
    <w:rsid w:val="001226D9"/>
    <w:rsid w:val="001300E4"/>
    <w:rsid w:val="001808B1"/>
    <w:rsid w:val="00180C8C"/>
    <w:rsid w:val="0018776C"/>
    <w:rsid w:val="001B2876"/>
    <w:rsid w:val="001C0D51"/>
    <w:rsid w:val="001C6B60"/>
    <w:rsid w:val="001D735B"/>
    <w:rsid w:val="001E3C39"/>
    <w:rsid w:val="00201322"/>
    <w:rsid w:val="002111AE"/>
    <w:rsid w:val="00226DCD"/>
    <w:rsid w:val="0023700F"/>
    <w:rsid w:val="00241509"/>
    <w:rsid w:val="00243F2B"/>
    <w:rsid w:val="0024667F"/>
    <w:rsid w:val="0025111E"/>
    <w:rsid w:val="00266DB0"/>
    <w:rsid w:val="00271744"/>
    <w:rsid w:val="002730BF"/>
    <w:rsid w:val="00273B62"/>
    <w:rsid w:val="00273C97"/>
    <w:rsid w:val="00284550"/>
    <w:rsid w:val="002A0A40"/>
    <w:rsid w:val="002B4A87"/>
    <w:rsid w:val="002B5D5F"/>
    <w:rsid w:val="002B6B87"/>
    <w:rsid w:val="002B7DAE"/>
    <w:rsid w:val="002C2A1F"/>
    <w:rsid w:val="002C7F34"/>
    <w:rsid w:val="002D25BB"/>
    <w:rsid w:val="002E6ACB"/>
    <w:rsid w:val="002F035C"/>
    <w:rsid w:val="00306C90"/>
    <w:rsid w:val="003164CF"/>
    <w:rsid w:val="00323257"/>
    <w:rsid w:val="003236C2"/>
    <w:rsid w:val="003742FD"/>
    <w:rsid w:val="003761E3"/>
    <w:rsid w:val="00377D04"/>
    <w:rsid w:val="00385094"/>
    <w:rsid w:val="003872CC"/>
    <w:rsid w:val="003960DC"/>
    <w:rsid w:val="00396838"/>
    <w:rsid w:val="00397E61"/>
    <w:rsid w:val="00397FB8"/>
    <w:rsid w:val="003A2912"/>
    <w:rsid w:val="003A501D"/>
    <w:rsid w:val="003B4329"/>
    <w:rsid w:val="003B7CC2"/>
    <w:rsid w:val="003F6384"/>
    <w:rsid w:val="003F6617"/>
    <w:rsid w:val="00414D58"/>
    <w:rsid w:val="00417287"/>
    <w:rsid w:val="0042406D"/>
    <w:rsid w:val="0042521C"/>
    <w:rsid w:val="00460734"/>
    <w:rsid w:val="00462F91"/>
    <w:rsid w:val="00467DE5"/>
    <w:rsid w:val="00483839"/>
    <w:rsid w:val="00490E80"/>
    <w:rsid w:val="004A014B"/>
    <w:rsid w:val="004C0DE0"/>
    <w:rsid w:val="004C309F"/>
    <w:rsid w:val="004C4C70"/>
    <w:rsid w:val="004D3925"/>
    <w:rsid w:val="00502DDA"/>
    <w:rsid w:val="00504C4B"/>
    <w:rsid w:val="005070E5"/>
    <w:rsid w:val="005212A0"/>
    <w:rsid w:val="00536B11"/>
    <w:rsid w:val="0054538D"/>
    <w:rsid w:val="0055754C"/>
    <w:rsid w:val="005707CF"/>
    <w:rsid w:val="00583674"/>
    <w:rsid w:val="0059057B"/>
    <w:rsid w:val="005A23F9"/>
    <w:rsid w:val="005A691D"/>
    <w:rsid w:val="005B3921"/>
    <w:rsid w:val="005C3D13"/>
    <w:rsid w:val="005C7462"/>
    <w:rsid w:val="005D10F8"/>
    <w:rsid w:val="005D3837"/>
    <w:rsid w:val="005D78AB"/>
    <w:rsid w:val="005E4A3B"/>
    <w:rsid w:val="005E5650"/>
    <w:rsid w:val="005F5F2D"/>
    <w:rsid w:val="0061307C"/>
    <w:rsid w:val="00626BED"/>
    <w:rsid w:val="0063378A"/>
    <w:rsid w:val="00642AB6"/>
    <w:rsid w:val="00665B08"/>
    <w:rsid w:val="00672E3B"/>
    <w:rsid w:val="0067394E"/>
    <w:rsid w:val="0067636B"/>
    <w:rsid w:val="006842ED"/>
    <w:rsid w:val="00695973"/>
    <w:rsid w:val="006C1166"/>
    <w:rsid w:val="006C2E9D"/>
    <w:rsid w:val="006C6789"/>
    <w:rsid w:val="006F566A"/>
    <w:rsid w:val="00712EFB"/>
    <w:rsid w:val="0072428A"/>
    <w:rsid w:val="0072646D"/>
    <w:rsid w:val="00744544"/>
    <w:rsid w:val="0075383A"/>
    <w:rsid w:val="00757BEF"/>
    <w:rsid w:val="0076391B"/>
    <w:rsid w:val="00773DDA"/>
    <w:rsid w:val="007A0059"/>
    <w:rsid w:val="007A2950"/>
    <w:rsid w:val="007A4AC5"/>
    <w:rsid w:val="007D5809"/>
    <w:rsid w:val="007D629D"/>
    <w:rsid w:val="007F4E74"/>
    <w:rsid w:val="00805345"/>
    <w:rsid w:val="00823891"/>
    <w:rsid w:val="008300E6"/>
    <w:rsid w:val="00835C43"/>
    <w:rsid w:val="00853D26"/>
    <w:rsid w:val="00863763"/>
    <w:rsid w:val="00866E76"/>
    <w:rsid w:val="00874B43"/>
    <w:rsid w:val="008805A1"/>
    <w:rsid w:val="00887F04"/>
    <w:rsid w:val="008E391D"/>
    <w:rsid w:val="008E5499"/>
    <w:rsid w:val="008F1E92"/>
    <w:rsid w:val="008F42D1"/>
    <w:rsid w:val="008F6E8F"/>
    <w:rsid w:val="00900271"/>
    <w:rsid w:val="00901A1B"/>
    <w:rsid w:val="009161CD"/>
    <w:rsid w:val="009208E0"/>
    <w:rsid w:val="00926256"/>
    <w:rsid w:val="00933F47"/>
    <w:rsid w:val="00963261"/>
    <w:rsid w:val="00980394"/>
    <w:rsid w:val="009A0257"/>
    <w:rsid w:val="009B2171"/>
    <w:rsid w:val="009E5B9F"/>
    <w:rsid w:val="009E7230"/>
    <w:rsid w:val="009F29B9"/>
    <w:rsid w:val="009F7A69"/>
    <w:rsid w:val="00A001A6"/>
    <w:rsid w:val="00A44BC4"/>
    <w:rsid w:val="00A51F0E"/>
    <w:rsid w:val="00A52377"/>
    <w:rsid w:val="00A5502A"/>
    <w:rsid w:val="00A945D1"/>
    <w:rsid w:val="00A97089"/>
    <w:rsid w:val="00AA47C5"/>
    <w:rsid w:val="00AA4AAB"/>
    <w:rsid w:val="00AD397B"/>
    <w:rsid w:val="00AE68DD"/>
    <w:rsid w:val="00AF0273"/>
    <w:rsid w:val="00AF240B"/>
    <w:rsid w:val="00B04C2F"/>
    <w:rsid w:val="00B24572"/>
    <w:rsid w:val="00B251B5"/>
    <w:rsid w:val="00B47F39"/>
    <w:rsid w:val="00B55E60"/>
    <w:rsid w:val="00B573CE"/>
    <w:rsid w:val="00B605AC"/>
    <w:rsid w:val="00B611A4"/>
    <w:rsid w:val="00B61773"/>
    <w:rsid w:val="00B81164"/>
    <w:rsid w:val="00B8725F"/>
    <w:rsid w:val="00B93341"/>
    <w:rsid w:val="00B965FA"/>
    <w:rsid w:val="00BA2EB7"/>
    <w:rsid w:val="00BC10C4"/>
    <w:rsid w:val="00BC7C94"/>
    <w:rsid w:val="00BD2B17"/>
    <w:rsid w:val="00BD3551"/>
    <w:rsid w:val="00BE07BE"/>
    <w:rsid w:val="00BE0CCD"/>
    <w:rsid w:val="00BE3139"/>
    <w:rsid w:val="00C07B03"/>
    <w:rsid w:val="00C222CB"/>
    <w:rsid w:val="00C35640"/>
    <w:rsid w:val="00C433CD"/>
    <w:rsid w:val="00C54A48"/>
    <w:rsid w:val="00C60DC8"/>
    <w:rsid w:val="00C817AD"/>
    <w:rsid w:val="00CA0317"/>
    <w:rsid w:val="00CA1117"/>
    <w:rsid w:val="00CA26ED"/>
    <w:rsid w:val="00CB2967"/>
    <w:rsid w:val="00CB78FE"/>
    <w:rsid w:val="00CC0ACE"/>
    <w:rsid w:val="00CD6CD7"/>
    <w:rsid w:val="00CE3D67"/>
    <w:rsid w:val="00CE566E"/>
    <w:rsid w:val="00D26D0D"/>
    <w:rsid w:val="00D26F3E"/>
    <w:rsid w:val="00D759C4"/>
    <w:rsid w:val="00D96C11"/>
    <w:rsid w:val="00DD42CB"/>
    <w:rsid w:val="00DE45F6"/>
    <w:rsid w:val="00DE5FAB"/>
    <w:rsid w:val="00DF624E"/>
    <w:rsid w:val="00E0569A"/>
    <w:rsid w:val="00E06577"/>
    <w:rsid w:val="00E07462"/>
    <w:rsid w:val="00E162F4"/>
    <w:rsid w:val="00E34988"/>
    <w:rsid w:val="00E36580"/>
    <w:rsid w:val="00E5363E"/>
    <w:rsid w:val="00E56EEA"/>
    <w:rsid w:val="00E638AA"/>
    <w:rsid w:val="00E668DA"/>
    <w:rsid w:val="00E756C7"/>
    <w:rsid w:val="00E758E6"/>
    <w:rsid w:val="00E76A96"/>
    <w:rsid w:val="00E80671"/>
    <w:rsid w:val="00E84DE8"/>
    <w:rsid w:val="00E87939"/>
    <w:rsid w:val="00EB06AD"/>
    <w:rsid w:val="00EB4E71"/>
    <w:rsid w:val="00EC0359"/>
    <w:rsid w:val="00EC6AD0"/>
    <w:rsid w:val="00F117BC"/>
    <w:rsid w:val="00F15850"/>
    <w:rsid w:val="00F204BA"/>
    <w:rsid w:val="00F23145"/>
    <w:rsid w:val="00F23D42"/>
    <w:rsid w:val="00F242D4"/>
    <w:rsid w:val="00F2657A"/>
    <w:rsid w:val="00F42915"/>
    <w:rsid w:val="00F54619"/>
    <w:rsid w:val="00F600CC"/>
    <w:rsid w:val="00F62361"/>
    <w:rsid w:val="00F64F34"/>
    <w:rsid w:val="00F76D83"/>
    <w:rsid w:val="00F9533D"/>
    <w:rsid w:val="00F96D2C"/>
    <w:rsid w:val="00FB0E94"/>
    <w:rsid w:val="00FE39EA"/>
    <w:rsid w:val="00FE4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DB10BB"/>
  <w15:chartTrackingRefBased/>
  <w15:docId w15:val="{22570254-F9FB-214C-A850-A307A8C04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4E74"/>
    <w:pPr>
      <w:autoSpaceDE w:val="0"/>
      <w:autoSpaceDN w:val="0"/>
      <w:adjustRightInd w:val="0"/>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42D1"/>
    <w:pPr>
      <w:ind w:left="720"/>
      <w:contextualSpacing/>
    </w:pPr>
  </w:style>
  <w:style w:type="paragraph" w:styleId="FootnoteText">
    <w:name w:val="footnote text"/>
    <w:basedOn w:val="Normal"/>
    <w:link w:val="FootnoteTextChar"/>
    <w:uiPriority w:val="99"/>
    <w:semiHidden/>
    <w:unhideWhenUsed/>
    <w:rsid w:val="00C222CB"/>
    <w:rPr>
      <w:sz w:val="20"/>
      <w:szCs w:val="20"/>
    </w:rPr>
  </w:style>
  <w:style w:type="character" w:customStyle="1" w:styleId="FootnoteTextChar">
    <w:name w:val="Footnote Text Char"/>
    <w:basedOn w:val="DefaultParagraphFont"/>
    <w:link w:val="FootnoteText"/>
    <w:uiPriority w:val="99"/>
    <w:semiHidden/>
    <w:rsid w:val="00C222CB"/>
    <w:rPr>
      <w:sz w:val="20"/>
      <w:szCs w:val="20"/>
    </w:rPr>
  </w:style>
  <w:style w:type="character" w:styleId="FootnoteReference">
    <w:name w:val="footnote reference"/>
    <w:basedOn w:val="DefaultParagraphFont"/>
    <w:uiPriority w:val="99"/>
    <w:semiHidden/>
    <w:unhideWhenUsed/>
    <w:rsid w:val="00C222CB"/>
    <w:rPr>
      <w:vertAlign w:val="superscript"/>
    </w:rPr>
  </w:style>
  <w:style w:type="paragraph" w:styleId="Footer">
    <w:name w:val="footer"/>
    <w:basedOn w:val="Normal"/>
    <w:link w:val="FooterChar"/>
    <w:uiPriority w:val="99"/>
    <w:unhideWhenUsed/>
    <w:rsid w:val="00EC6AD0"/>
    <w:pPr>
      <w:tabs>
        <w:tab w:val="center" w:pos="4680"/>
        <w:tab w:val="right" w:pos="9360"/>
      </w:tabs>
    </w:pPr>
  </w:style>
  <w:style w:type="character" w:customStyle="1" w:styleId="FooterChar">
    <w:name w:val="Footer Char"/>
    <w:basedOn w:val="DefaultParagraphFont"/>
    <w:link w:val="Footer"/>
    <w:uiPriority w:val="99"/>
    <w:rsid w:val="00EC6AD0"/>
  </w:style>
  <w:style w:type="character" w:styleId="PageNumber">
    <w:name w:val="page number"/>
    <w:basedOn w:val="DefaultParagraphFont"/>
    <w:uiPriority w:val="99"/>
    <w:semiHidden/>
    <w:unhideWhenUsed/>
    <w:rsid w:val="00EC6AD0"/>
  </w:style>
  <w:style w:type="paragraph" w:styleId="Header">
    <w:name w:val="header"/>
    <w:basedOn w:val="Normal"/>
    <w:link w:val="HeaderChar"/>
    <w:uiPriority w:val="99"/>
    <w:semiHidden/>
    <w:unhideWhenUsed/>
    <w:rsid w:val="00E758E6"/>
    <w:pPr>
      <w:tabs>
        <w:tab w:val="center" w:pos="4680"/>
        <w:tab w:val="right" w:pos="9360"/>
      </w:tabs>
    </w:pPr>
  </w:style>
  <w:style w:type="character" w:customStyle="1" w:styleId="HeaderChar">
    <w:name w:val="Header Char"/>
    <w:basedOn w:val="DefaultParagraphFont"/>
    <w:link w:val="Header"/>
    <w:uiPriority w:val="99"/>
    <w:semiHidden/>
    <w:rsid w:val="00E758E6"/>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ref.ly/logosres/ntbbcltheounfold?ref=Page.p+752&amp;off=487&amp;ctx=the+image-bearers.2%0a~The+commission+to+Ad" TargetMode="External"/><Relationship Id="rId3" Type="http://schemas.openxmlformats.org/officeDocument/2006/relationships/hyperlink" Target="https://ref.ly/logosres/gdskngdmbblclth?ref=Page.p+84&amp;off=1246&amp;ctx=nd+Exodus+25:40.%EF%BB%BF12+~The+grammar+reveals+" TargetMode="External"/><Relationship Id="rId7" Type="http://schemas.openxmlformats.org/officeDocument/2006/relationships/hyperlink" Target="https://ref.ly/logosres/typlgyndrstndng?ref=Page.p+9&amp;off=2110&amp;ctx=her+of+all+living.%E2%80%9D%0a~The+life+and+death+s" TargetMode="External"/><Relationship Id="rId2" Type="http://schemas.openxmlformats.org/officeDocument/2006/relationships/hyperlink" Target="https://ref.ly/logosres/gdskngdmbblclth?ref=Page.p+84&amp;off=700&amp;ctx=+they+are+copies.11%0a~Thus+the+image+is+ph" TargetMode="External"/><Relationship Id="rId1" Type="http://schemas.openxmlformats.org/officeDocument/2006/relationships/hyperlink" Target="https://ref.ly/logosres/esvsb?ref=BibleESV.Ge1.3&amp;off=495&amp;ctx=he+Days+of+Creation%0a~Location%0aInhabitants" TargetMode="External"/><Relationship Id="rId6" Type="http://schemas.openxmlformats.org/officeDocument/2006/relationships/hyperlink" Target="https://ref.ly/logosres/gdskngdmbblclth?ref=Page.p+91&amp;off=1780&amp;ctx=ality+of+knowledge.%0a~The+best+explanation" TargetMode="External"/><Relationship Id="rId5" Type="http://schemas.openxmlformats.org/officeDocument/2006/relationships/hyperlink" Target="https://ref.ly/logosres/comntuseot?ref=Bible.Col1.6&amp;off=224&amp;ctx=SB+%5b1971+edition%5d):%0a~Gen.+1:28%0aCol.+1:6%2c+" TargetMode="External"/><Relationship Id="rId4" Type="http://schemas.openxmlformats.org/officeDocument/2006/relationships/hyperlink" Target="https://ref.ly/logosres/wbc01?ref=BibleBHS.Ge2.15&amp;off=915&amp;ctx=+(Num+1:53%3b+3:7%E2%80%938).+~It+is+striking+th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5B1B4-8361-3540-814A-E59993068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11</Pages>
  <Words>2221</Words>
  <Characters>12665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Weber</dc:creator>
  <cp:keywords/>
  <dc:description/>
  <cp:lastModifiedBy>Scott Weber</cp:lastModifiedBy>
  <cp:revision>252</cp:revision>
  <cp:lastPrinted>2022-09-25T00:46:00Z</cp:lastPrinted>
  <dcterms:created xsi:type="dcterms:W3CDTF">2022-09-17T15:21:00Z</dcterms:created>
  <dcterms:modified xsi:type="dcterms:W3CDTF">2022-09-25T11:44:00Z</dcterms:modified>
</cp:coreProperties>
</file>