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0649A5" w14:textId="59982221" w:rsidR="008865F1" w:rsidRPr="00883DF0" w:rsidRDefault="00883DF0" w:rsidP="00883DF0">
      <w:pPr>
        <w:jc w:val="center"/>
        <w:rPr>
          <w:b/>
          <w:bCs/>
          <w:sz w:val="28"/>
          <w:szCs w:val="28"/>
        </w:rPr>
      </w:pPr>
      <w:r w:rsidRPr="00883DF0">
        <w:rPr>
          <w:b/>
          <w:bCs/>
          <w:sz w:val="36"/>
          <w:szCs w:val="36"/>
        </w:rPr>
        <w:t>The New Covenant</w:t>
      </w:r>
    </w:p>
    <w:p w14:paraId="3C623F87" w14:textId="202BFB55" w:rsidR="00883DF0" w:rsidRDefault="00883DF0" w:rsidP="00883DF0">
      <w:pPr>
        <w:jc w:val="center"/>
        <w:rPr>
          <w:sz w:val="28"/>
          <w:szCs w:val="28"/>
        </w:rPr>
      </w:pPr>
    </w:p>
    <w:p w14:paraId="5255A4D3" w14:textId="3AA10E4A" w:rsidR="00883DF0" w:rsidRDefault="00883DF0" w:rsidP="00883DF0">
      <w:pPr>
        <w:jc w:val="center"/>
        <w:rPr>
          <w:sz w:val="28"/>
          <w:szCs w:val="28"/>
        </w:rPr>
      </w:pPr>
    </w:p>
    <w:p w14:paraId="4FAE0C57" w14:textId="631C4F2D" w:rsidR="00883DF0" w:rsidRDefault="00883DF0" w:rsidP="00883DF0">
      <w:pPr>
        <w:rPr>
          <w:sz w:val="28"/>
          <w:szCs w:val="28"/>
        </w:rPr>
      </w:pPr>
    </w:p>
    <w:p w14:paraId="50166EED" w14:textId="4AD4960A" w:rsidR="00883DF0" w:rsidRDefault="00883DF0" w:rsidP="00883DF0">
      <w:pPr>
        <w:rPr>
          <w:sz w:val="28"/>
          <w:szCs w:val="28"/>
        </w:rPr>
      </w:pPr>
      <w:r w:rsidRPr="00883DF0">
        <w:rPr>
          <w:b/>
          <w:bCs/>
          <w:sz w:val="28"/>
          <w:szCs w:val="28"/>
        </w:rPr>
        <w:t>Introduction</w:t>
      </w:r>
      <w:r>
        <w:rPr>
          <w:sz w:val="28"/>
          <w:szCs w:val="28"/>
        </w:rPr>
        <w:t xml:space="preserve">:  </w:t>
      </w:r>
      <w:r w:rsidR="00415107">
        <w:rPr>
          <w:sz w:val="28"/>
          <w:szCs w:val="28"/>
        </w:rPr>
        <w:t>Introduce Schr</w:t>
      </w:r>
      <w:r w:rsidR="008531C7">
        <w:rPr>
          <w:sz w:val="28"/>
          <w:szCs w:val="28"/>
        </w:rPr>
        <w:t>einer’s book and give</w:t>
      </w:r>
      <w:r w:rsidR="00A5169F">
        <w:rPr>
          <w:sz w:val="28"/>
          <w:szCs w:val="28"/>
        </w:rPr>
        <w:t xml:space="preserve"> a short</w:t>
      </w:r>
      <w:r w:rsidR="006A3A03">
        <w:rPr>
          <w:sz w:val="28"/>
          <w:szCs w:val="28"/>
        </w:rPr>
        <w:t xml:space="preserve"> overview of the </w:t>
      </w:r>
      <w:r w:rsidR="00A5169F">
        <w:rPr>
          <w:sz w:val="28"/>
          <w:szCs w:val="28"/>
        </w:rPr>
        <w:t>Biblical Covenants timelines</w:t>
      </w:r>
      <w:r w:rsidR="008531C7">
        <w:rPr>
          <w:sz w:val="28"/>
          <w:szCs w:val="28"/>
        </w:rPr>
        <w:t>.</w:t>
      </w:r>
    </w:p>
    <w:p w14:paraId="136A9E39" w14:textId="7C44B5B6" w:rsidR="00883DF0" w:rsidRDefault="00883DF0" w:rsidP="00883DF0">
      <w:pPr>
        <w:rPr>
          <w:sz w:val="28"/>
          <w:szCs w:val="28"/>
        </w:rPr>
      </w:pPr>
    </w:p>
    <w:p w14:paraId="5E58B3B3" w14:textId="3293116E" w:rsidR="00883DF0" w:rsidRPr="00883DF0" w:rsidRDefault="00883DF0" w:rsidP="00883DF0">
      <w:pPr>
        <w:rPr>
          <w:b/>
          <w:bCs/>
          <w:sz w:val="28"/>
          <w:szCs w:val="28"/>
        </w:rPr>
      </w:pPr>
      <w:r w:rsidRPr="00883DF0">
        <w:rPr>
          <w:b/>
          <w:bCs/>
          <w:sz w:val="28"/>
          <w:szCs w:val="28"/>
        </w:rPr>
        <w:t>1. Promised by God in the Law and Prophets</w:t>
      </w:r>
    </w:p>
    <w:p w14:paraId="79C5937D" w14:textId="2C757EED" w:rsidR="00883DF0" w:rsidRPr="00883DF0" w:rsidRDefault="00883DF0" w:rsidP="00883DF0">
      <w:pPr>
        <w:rPr>
          <w:b/>
          <w:bCs/>
          <w:sz w:val="28"/>
          <w:szCs w:val="28"/>
        </w:rPr>
      </w:pPr>
      <w:r w:rsidRPr="00883DF0">
        <w:rPr>
          <w:b/>
          <w:bCs/>
          <w:sz w:val="28"/>
          <w:szCs w:val="28"/>
        </w:rPr>
        <w:t>2. Inaugurated by Jesus’ Death and Resurrection</w:t>
      </w:r>
    </w:p>
    <w:p w14:paraId="72FC127B" w14:textId="4DCE4C3B" w:rsidR="00883DF0" w:rsidRPr="0046375A" w:rsidRDefault="00883DF0" w:rsidP="00883DF0">
      <w:pPr>
        <w:rPr>
          <w:b/>
          <w:bCs/>
          <w:sz w:val="28"/>
          <w:szCs w:val="28"/>
        </w:rPr>
      </w:pPr>
      <w:r w:rsidRPr="0046375A">
        <w:rPr>
          <w:b/>
          <w:bCs/>
          <w:sz w:val="28"/>
          <w:szCs w:val="28"/>
        </w:rPr>
        <w:t>3. Consummated by Jesus’ Second Coming</w:t>
      </w:r>
    </w:p>
    <w:p w14:paraId="7E4F4E2B" w14:textId="4376C68D" w:rsidR="00883DF0" w:rsidRDefault="00883DF0" w:rsidP="00883DF0">
      <w:pPr>
        <w:rPr>
          <w:sz w:val="28"/>
          <w:szCs w:val="28"/>
        </w:rPr>
      </w:pPr>
    </w:p>
    <w:p w14:paraId="3EABDDAC" w14:textId="6263F024" w:rsidR="00883DF0" w:rsidRDefault="00883DF0" w:rsidP="00883DF0">
      <w:pPr>
        <w:rPr>
          <w:sz w:val="28"/>
          <w:szCs w:val="28"/>
        </w:rPr>
      </w:pPr>
    </w:p>
    <w:p w14:paraId="79161856" w14:textId="77777777" w:rsidR="00883DF0" w:rsidRPr="00883DF0" w:rsidRDefault="00883DF0" w:rsidP="00883DF0">
      <w:pPr>
        <w:numPr>
          <w:ilvl w:val="0"/>
          <w:numId w:val="2"/>
        </w:numPr>
        <w:rPr>
          <w:b/>
          <w:bCs/>
          <w:sz w:val="28"/>
          <w:szCs w:val="28"/>
        </w:rPr>
      </w:pPr>
      <w:r w:rsidRPr="00883DF0">
        <w:rPr>
          <w:b/>
          <w:bCs/>
          <w:sz w:val="28"/>
          <w:szCs w:val="28"/>
        </w:rPr>
        <w:t>Promised by God in the Law and Prophets</w:t>
      </w:r>
    </w:p>
    <w:p w14:paraId="5FB08E41" w14:textId="77777777" w:rsidR="00883DF0" w:rsidRPr="00883DF0" w:rsidRDefault="00883DF0" w:rsidP="00883DF0">
      <w:pPr>
        <w:rPr>
          <w:sz w:val="28"/>
          <w:szCs w:val="28"/>
        </w:rPr>
      </w:pPr>
      <w:r w:rsidRPr="00883DF0">
        <w:rPr>
          <w:b/>
          <w:bCs/>
          <w:sz w:val="28"/>
          <w:szCs w:val="28"/>
        </w:rPr>
        <w:t> </w:t>
      </w:r>
    </w:p>
    <w:p w14:paraId="134E4CED" w14:textId="3EC19E79" w:rsidR="00883DF0" w:rsidRPr="0046375A" w:rsidRDefault="0046375A" w:rsidP="0046375A">
      <w:pPr>
        <w:pStyle w:val="ListParagraph"/>
        <w:numPr>
          <w:ilvl w:val="1"/>
          <w:numId w:val="2"/>
        </w:numPr>
        <w:rPr>
          <w:sz w:val="28"/>
          <w:szCs w:val="28"/>
        </w:rPr>
      </w:pPr>
      <w:proofErr w:type="spellStart"/>
      <w:r w:rsidRPr="0046375A">
        <w:rPr>
          <w:sz w:val="28"/>
          <w:szCs w:val="28"/>
        </w:rPr>
        <w:t>Jer</w:t>
      </w:r>
      <w:proofErr w:type="spellEnd"/>
      <w:r w:rsidRPr="0046375A">
        <w:rPr>
          <w:sz w:val="28"/>
          <w:szCs w:val="28"/>
        </w:rPr>
        <w:t xml:space="preserve"> 31:31-34 (</w:t>
      </w:r>
      <w:r w:rsidR="00A0451E">
        <w:rPr>
          <w:sz w:val="28"/>
          <w:szCs w:val="28"/>
        </w:rPr>
        <w:t xml:space="preserve">quoted in </w:t>
      </w:r>
      <w:r w:rsidRPr="0046375A">
        <w:rPr>
          <w:sz w:val="28"/>
          <w:szCs w:val="28"/>
        </w:rPr>
        <w:t>Heb 8:8-12</w:t>
      </w:r>
      <w:r w:rsidR="00C66EF0">
        <w:rPr>
          <w:sz w:val="28"/>
          <w:szCs w:val="28"/>
        </w:rPr>
        <w:t xml:space="preserve"> &amp; 10:16-18).</w:t>
      </w:r>
    </w:p>
    <w:p w14:paraId="3F66A93D" w14:textId="607752AA" w:rsidR="00A0451E" w:rsidRPr="00C66EF0" w:rsidRDefault="00A0451E" w:rsidP="00C66EF0">
      <w:pPr>
        <w:rPr>
          <w:rFonts w:cstheme="minorHAnsi"/>
          <w:sz w:val="28"/>
          <w:szCs w:val="28"/>
        </w:rPr>
      </w:pPr>
    </w:p>
    <w:p w14:paraId="2CB21BB6" w14:textId="380B924A" w:rsidR="00A0451E" w:rsidRPr="006E7545" w:rsidRDefault="00A0451E" w:rsidP="00A0451E">
      <w:pPr>
        <w:ind w:left="840"/>
        <w:rPr>
          <w:rFonts w:asciiTheme="minorHAnsi" w:hAnsiTheme="minorHAnsi" w:cstheme="minorHAnsi"/>
          <w:sz w:val="28"/>
          <w:szCs w:val="28"/>
        </w:rPr>
      </w:pPr>
      <w:r w:rsidRPr="006E7545">
        <w:rPr>
          <w:rFonts w:asciiTheme="minorHAnsi" w:hAnsiTheme="minorHAnsi" w:cstheme="minorHAnsi"/>
          <w:sz w:val="28"/>
          <w:szCs w:val="28"/>
        </w:rPr>
        <w:t xml:space="preserve">The new-covenant promise is found in Jeremiah 31:31–34, as we have seen, but that promise must be linked with the whole of what is sometimes called Jeremiah’s “book of comfort.” </w:t>
      </w:r>
      <w:r w:rsidRPr="00A0451E">
        <w:rPr>
          <w:rFonts w:asciiTheme="minorHAnsi" w:hAnsiTheme="minorHAnsi" w:cstheme="minorHAnsi"/>
          <w:sz w:val="28"/>
          <w:szCs w:val="28"/>
          <w:highlight w:val="yellow"/>
        </w:rPr>
        <w:t>In Jeremiah the new covenant is inextricably tied to return from exile</w:t>
      </w:r>
      <w:r>
        <w:rPr>
          <w:rFonts w:cstheme="minorHAnsi"/>
          <w:sz w:val="28"/>
          <w:szCs w:val="28"/>
        </w:rPr>
        <w:t xml:space="preserve"> …</w:t>
      </w:r>
      <w:r w:rsidRPr="006E7545">
        <w:rPr>
          <w:rFonts w:asciiTheme="minorHAnsi" w:hAnsiTheme="minorHAnsi" w:cstheme="minorHAnsi"/>
          <w:sz w:val="28"/>
          <w:szCs w:val="28"/>
        </w:rPr>
        <w:t>.</w:t>
      </w:r>
      <w:r w:rsidRPr="006E7545">
        <w:rPr>
          <w:rFonts w:asciiTheme="minorHAnsi" w:hAnsiTheme="minorHAnsi" w:cstheme="minorHAnsi"/>
          <w:sz w:val="28"/>
          <w:szCs w:val="28"/>
          <w:vertAlign w:val="superscript"/>
        </w:rPr>
        <w:footnoteReference w:id="1"/>
      </w:r>
    </w:p>
    <w:p w14:paraId="5782A344" w14:textId="77777777" w:rsidR="0046375A" w:rsidRPr="0046375A" w:rsidRDefault="0046375A" w:rsidP="0046375A">
      <w:pPr>
        <w:rPr>
          <w:sz w:val="28"/>
          <w:szCs w:val="28"/>
        </w:rPr>
      </w:pPr>
    </w:p>
    <w:p w14:paraId="3DE9D67F" w14:textId="489EEDB0" w:rsidR="00883DF0" w:rsidRPr="00A0451E" w:rsidRDefault="00B832F2" w:rsidP="00A0451E">
      <w:pPr>
        <w:pStyle w:val="ListParagraph"/>
        <w:numPr>
          <w:ilvl w:val="1"/>
          <w:numId w:val="2"/>
        </w:numPr>
        <w:rPr>
          <w:sz w:val="28"/>
          <w:szCs w:val="28"/>
        </w:rPr>
      </w:pPr>
      <w:proofErr w:type="spellStart"/>
      <w:r w:rsidRPr="00A0451E">
        <w:rPr>
          <w:sz w:val="28"/>
          <w:szCs w:val="28"/>
        </w:rPr>
        <w:t>Ezek</w:t>
      </w:r>
      <w:proofErr w:type="spellEnd"/>
      <w:r w:rsidRPr="00A0451E">
        <w:rPr>
          <w:sz w:val="28"/>
          <w:szCs w:val="28"/>
        </w:rPr>
        <w:t xml:space="preserve"> 37:25-27 (land, </w:t>
      </w:r>
      <w:r w:rsidRPr="00AD22A3">
        <w:rPr>
          <w:sz w:val="28"/>
          <w:szCs w:val="28"/>
          <w:highlight w:val="yellow"/>
        </w:rPr>
        <w:t>David</w:t>
      </w:r>
      <w:r w:rsidRPr="00A0451E">
        <w:rPr>
          <w:sz w:val="28"/>
          <w:szCs w:val="28"/>
        </w:rPr>
        <w:t>, multiply, dwelling place, I will be their God)</w:t>
      </w:r>
    </w:p>
    <w:p w14:paraId="32D8F795" w14:textId="77777777" w:rsidR="00A0451E" w:rsidRPr="00A0451E" w:rsidRDefault="00A0451E" w:rsidP="00A0451E">
      <w:pPr>
        <w:pStyle w:val="ListParagraph"/>
        <w:ind w:left="840"/>
        <w:rPr>
          <w:sz w:val="28"/>
          <w:szCs w:val="28"/>
        </w:rPr>
      </w:pPr>
    </w:p>
    <w:p w14:paraId="4ED69B08" w14:textId="164BC66F" w:rsidR="00883DF0" w:rsidRPr="00A0451E" w:rsidRDefault="00B832F2" w:rsidP="00A0451E">
      <w:pPr>
        <w:pStyle w:val="ListParagraph"/>
        <w:numPr>
          <w:ilvl w:val="1"/>
          <w:numId w:val="2"/>
        </w:numPr>
        <w:rPr>
          <w:sz w:val="28"/>
          <w:szCs w:val="28"/>
        </w:rPr>
      </w:pPr>
      <w:proofErr w:type="spellStart"/>
      <w:r w:rsidRPr="00A0451E">
        <w:rPr>
          <w:sz w:val="28"/>
          <w:szCs w:val="28"/>
        </w:rPr>
        <w:t>Ezek</w:t>
      </w:r>
      <w:proofErr w:type="spellEnd"/>
      <w:r w:rsidRPr="00A0451E">
        <w:rPr>
          <w:sz w:val="28"/>
          <w:szCs w:val="28"/>
        </w:rPr>
        <w:t xml:space="preserve"> 36:</w:t>
      </w:r>
      <w:r w:rsidR="00B81976" w:rsidRPr="00A0451E">
        <w:rPr>
          <w:sz w:val="28"/>
          <w:szCs w:val="28"/>
        </w:rPr>
        <w:t xml:space="preserve">26-27 (new </w:t>
      </w:r>
      <w:r w:rsidR="00B81976" w:rsidRPr="00AD22A3">
        <w:rPr>
          <w:sz w:val="28"/>
          <w:szCs w:val="28"/>
          <w:highlight w:val="yellow"/>
        </w:rPr>
        <w:t>heart</w:t>
      </w:r>
      <w:r w:rsidR="00B81976" w:rsidRPr="00A0451E">
        <w:rPr>
          <w:sz w:val="28"/>
          <w:szCs w:val="28"/>
        </w:rPr>
        <w:t xml:space="preserve"> / new spirit)</w:t>
      </w:r>
    </w:p>
    <w:p w14:paraId="213C02FF" w14:textId="77777777" w:rsidR="00A0451E" w:rsidRPr="00A0451E" w:rsidRDefault="00A0451E" w:rsidP="00A0451E">
      <w:pPr>
        <w:rPr>
          <w:sz w:val="28"/>
          <w:szCs w:val="28"/>
        </w:rPr>
      </w:pPr>
    </w:p>
    <w:p w14:paraId="1A065408" w14:textId="3621AC99" w:rsidR="00883DF0" w:rsidRPr="00176B8A" w:rsidRDefault="00865799" w:rsidP="00176B8A">
      <w:pPr>
        <w:pStyle w:val="ListParagraph"/>
        <w:numPr>
          <w:ilvl w:val="1"/>
          <w:numId w:val="2"/>
        </w:numPr>
        <w:rPr>
          <w:sz w:val="28"/>
          <w:szCs w:val="28"/>
        </w:rPr>
      </w:pPr>
      <w:r w:rsidRPr="00176B8A">
        <w:rPr>
          <w:sz w:val="28"/>
          <w:szCs w:val="28"/>
        </w:rPr>
        <w:t xml:space="preserve">Not only </w:t>
      </w:r>
      <w:r w:rsidR="00DD7197" w:rsidRPr="00176B8A">
        <w:rPr>
          <w:sz w:val="28"/>
          <w:szCs w:val="28"/>
        </w:rPr>
        <w:t xml:space="preserve">do </w:t>
      </w:r>
      <w:r w:rsidR="00DD7197" w:rsidRPr="00176B8A">
        <w:rPr>
          <w:sz w:val="28"/>
          <w:szCs w:val="28"/>
          <w:highlight w:val="yellow"/>
        </w:rPr>
        <w:t>prophets</w:t>
      </w:r>
      <w:r w:rsidR="00DD7197" w:rsidRPr="00176B8A">
        <w:rPr>
          <w:sz w:val="28"/>
          <w:szCs w:val="28"/>
        </w:rPr>
        <w:t xml:space="preserve"> foretell the </w:t>
      </w:r>
      <w:r w:rsidR="00DD7197" w:rsidRPr="00176B8A">
        <w:rPr>
          <w:sz w:val="28"/>
          <w:szCs w:val="28"/>
          <w:highlight w:val="yellow"/>
        </w:rPr>
        <w:t>new covenant</w:t>
      </w:r>
      <w:r w:rsidR="00DD7197" w:rsidRPr="00176B8A">
        <w:rPr>
          <w:sz w:val="28"/>
          <w:szCs w:val="28"/>
        </w:rPr>
        <w:t xml:space="preserve"> (in </w:t>
      </w:r>
      <w:r w:rsidR="00412EDD" w:rsidRPr="00176B8A">
        <w:rPr>
          <w:sz w:val="28"/>
          <w:szCs w:val="28"/>
        </w:rPr>
        <w:t xml:space="preserve">contrast to the Mosaic), but </w:t>
      </w:r>
      <w:proofErr w:type="gramStart"/>
      <w:r w:rsidR="008C6997" w:rsidRPr="00176B8A">
        <w:rPr>
          <w:sz w:val="28"/>
          <w:szCs w:val="28"/>
          <w:highlight w:val="yellow"/>
        </w:rPr>
        <w:t>all</w:t>
      </w:r>
      <w:r w:rsidR="00412EDD" w:rsidRPr="00176B8A">
        <w:rPr>
          <w:sz w:val="28"/>
          <w:szCs w:val="28"/>
          <w:highlight w:val="yellow"/>
        </w:rPr>
        <w:t xml:space="preserve"> </w:t>
      </w:r>
      <w:r w:rsidR="008C6997" w:rsidRPr="00176B8A">
        <w:rPr>
          <w:sz w:val="28"/>
          <w:szCs w:val="28"/>
        </w:rPr>
        <w:t>of</w:t>
      </w:r>
      <w:proofErr w:type="gramEnd"/>
      <w:r w:rsidR="008C6997" w:rsidRPr="00176B8A">
        <w:rPr>
          <w:sz w:val="28"/>
          <w:szCs w:val="28"/>
        </w:rPr>
        <w:t xml:space="preserve"> the </w:t>
      </w:r>
      <w:r w:rsidR="001F0FC9" w:rsidRPr="00176B8A">
        <w:rPr>
          <w:sz w:val="28"/>
          <w:szCs w:val="28"/>
        </w:rPr>
        <w:t xml:space="preserve">previous </w:t>
      </w:r>
      <w:r w:rsidR="001F0FC9" w:rsidRPr="00176B8A">
        <w:rPr>
          <w:sz w:val="28"/>
          <w:szCs w:val="28"/>
          <w:highlight w:val="yellow"/>
        </w:rPr>
        <w:t>covena</w:t>
      </w:r>
      <w:r w:rsidR="008C6997" w:rsidRPr="00176B8A">
        <w:rPr>
          <w:sz w:val="28"/>
          <w:szCs w:val="28"/>
          <w:highlight w:val="yellow"/>
        </w:rPr>
        <w:t>nts</w:t>
      </w:r>
      <w:r w:rsidR="001F0FC9" w:rsidRPr="00176B8A">
        <w:rPr>
          <w:sz w:val="28"/>
          <w:szCs w:val="28"/>
        </w:rPr>
        <w:t xml:space="preserve"> </w:t>
      </w:r>
      <w:r w:rsidR="00CB3338" w:rsidRPr="00176B8A">
        <w:rPr>
          <w:sz w:val="28"/>
          <w:szCs w:val="28"/>
        </w:rPr>
        <w:t xml:space="preserve">point to </w:t>
      </w:r>
      <w:r w:rsidR="00CB3338" w:rsidRPr="00176B8A">
        <w:rPr>
          <w:sz w:val="28"/>
          <w:szCs w:val="28"/>
          <w:highlight w:val="yellow"/>
        </w:rPr>
        <w:t>fulfillment</w:t>
      </w:r>
      <w:r w:rsidR="00CB3338" w:rsidRPr="00176B8A">
        <w:rPr>
          <w:sz w:val="28"/>
          <w:szCs w:val="28"/>
        </w:rPr>
        <w:t xml:space="preserve"> in the New Covenant </w:t>
      </w:r>
      <w:r w:rsidR="00060572" w:rsidRPr="00176B8A">
        <w:rPr>
          <w:sz w:val="28"/>
          <w:szCs w:val="28"/>
        </w:rPr>
        <w:t>in promises, prophecies, and types.</w:t>
      </w:r>
    </w:p>
    <w:p w14:paraId="63CBD26D" w14:textId="77777777" w:rsidR="00176B8A" w:rsidRPr="00176B8A" w:rsidRDefault="00176B8A" w:rsidP="00176B8A">
      <w:pPr>
        <w:pStyle w:val="ListParagraph"/>
        <w:rPr>
          <w:sz w:val="28"/>
          <w:szCs w:val="28"/>
        </w:rPr>
      </w:pPr>
    </w:p>
    <w:p w14:paraId="5A6DF548" w14:textId="1D728DB3" w:rsidR="00837F51" w:rsidRPr="00AD22A3" w:rsidRDefault="00176B8A" w:rsidP="00AD22A3">
      <w:pPr>
        <w:pStyle w:val="ListParagraph"/>
        <w:ind w:left="840"/>
        <w:rPr>
          <w:sz w:val="28"/>
          <w:szCs w:val="28"/>
        </w:rPr>
      </w:pPr>
      <w:r>
        <w:rPr>
          <w:sz w:val="28"/>
          <w:szCs w:val="28"/>
        </w:rPr>
        <w:t>Eph 2</w:t>
      </w:r>
      <w:r w:rsidR="002949D5">
        <w:rPr>
          <w:sz w:val="28"/>
          <w:szCs w:val="28"/>
        </w:rPr>
        <w:t>:12 (</w:t>
      </w:r>
      <w:r w:rsidR="00837F51" w:rsidRPr="00AD22A3">
        <w:rPr>
          <w:sz w:val="28"/>
          <w:szCs w:val="28"/>
        </w:rPr>
        <w:t>“</w:t>
      </w:r>
      <w:r w:rsidR="00837F51" w:rsidRPr="00AD22A3">
        <w:rPr>
          <w:sz w:val="28"/>
          <w:szCs w:val="28"/>
        </w:rPr>
        <w:t xml:space="preserve">In </w:t>
      </w:r>
      <w:r w:rsidR="00837F51" w:rsidRPr="00AD22A3">
        <w:rPr>
          <w:sz w:val="28"/>
          <w:szCs w:val="28"/>
        </w:rPr>
        <w:t>‘</w:t>
      </w:r>
      <w:r w:rsidR="00837F51" w:rsidRPr="00AD22A3">
        <w:rPr>
          <w:sz w:val="28"/>
          <w:szCs w:val="28"/>
        </w:rPr>
        <w:t>the covenants of promise</w:t>
      </w:r>
      <w:r w:rsidR="00837F51" w:rsidRPr="00AD22A3">
        <w:rPr>
          <w:sz w:val="28"/>
          <w:szCs w:val="28"/>
        </w:rPr>
        <w:t>’</w:t>
      </w:r>
      <w:r w:rsidR="00837F51" w:rsidRPr="00AD22A3">
        <w:rPr>
          <w:sz w:val="28"/>
          <w:szCs w:val="28"/>
        </w:rPr>
        <w:t xml:space="preserve"> (Eph. 2:12), which include the covenants with </w:t>
      </w:r>
      <w:r w:rsidR="00837F51" w:rsidRPr="00AD22A3">
        <w:rPr>
          <w:sz w:val="28"/>
          <w:szCs w:val="28"/>
          <w:highlight w:val="yellow"/>
        </w:rPr>
        <w:t>Abraham</w:t>
      </w:r>
      <w:r w:rsidR="00837F51" w:rsidRPr="00AD22A3">
        <w:rPr>
          <w:sz w:val="28"/>
          <w:szCs w:val="28"/>
        </w:rPr>
        <w:t xml:space="preserve">, </w:t>
      </w:r>
      <w:r w:rsidR="00837F51" w:rsidRPr="00AD22A3">
        <w:rPr>
          <w:sz w:val="28"/>
          <w:szCs w:val="28"/>
          <w:highlight w:val="yellow"/>
        </w:rPr>
        <w:t>Israel</w:t>
      </w:r>
      <w:r w:rsidR="00837F51" w:rsidRPr="00AD22A3">
        <w:rPr>
          <w:sz w:val="28"/>
          <w:szCs w:val="28"/>
        </w:rPr>
        <w:t xml:space="preserve">, and </w:t>
      </w:r>
      <w:r w:rsidR="00837F51" w:rsidRPr="00AD22A3">
        <w:rPr>
          <w:sz w:val="28"/>
          <w:szCs w:val="28"/>
          <w:highlight w:val="yellow"/>
        </w:rPr>
        <w:t>David</w:t>
      </w:r>
      <w:r w:rsidR="00837F51" w:rsidRPr="00AD22A3">
        <w:rPr>
          <w:sz w:val="28"/>
          <w:szCs w:val="28"/>
        </w:rPr>
        <w:t>, it wasn’t clear what the status of Gentiles would be when the promises were fulfilled</w:t>
      </w:r>
      <w:r w:rsidR="00837F51" w:rsidRPr="00AD22A3">
        <w:rPr>
          <w:sz w:val="28"/>
          <w:szCs w:val="28"/>
        </w:rPr>
        <w:t>”</w:t>
      </w:r>
      <w:r w:rsidR="00837F51" w:rsidRPr="00837F51">
        <w:rPr>
          <w:vertAlign w:val="superscript"/>
        </w:rPr>
        <w:footnoteReference w:id="2"/>
      </w:r>
      <w:r w:rsidR="00AD22A3">
        <w:rPr>
          <w:sz w:val="28"/>
          <w:szCs w:val="28"/>
        </w:rPr>
        <w:t>)</w:t>
      </w:r>
    </w:p>
    <w:p w14:paraId="2F007B0F" w14:textId="2851E461" w:rsidR="00883DF0" w:rsidRDefault="00883DF0" w:rsidP="00883DF0">
      <w:pPr>
        <w:rPr>
          <w:sz w:val="28"/>
          <w:szCs w:val="28"/>
        </w:rPr>
      </w:pPr>
    </w:p>
    <w:p w14:paraId="07023DEE" w14:textId="77777777" w:rsidR="00883DF0" w:rsidRPr="00883DF0" w:rsidRDefault="00883DF0" w:rsidP="00883DF0">
      <w:pPr>
        <w:numPr>
          <w:ilvl w:val="0"/>
          <w:numId w:val="3"/>
        </w:numPr>
        <w:rPr>
          <w:b/>
          <w:bCs/>
          <w:sz w:val="28"/>
          <w:szCs w:val="28"/>
        </w:rPr>
      </w:pPr>
      <w:r w:rsidRPr="00883DF0">
        <w:rPr>
          <w:b/>
          <w:bCs/>
          <w:sz w:val="28"/>
          <w:szCs w:val="28"/>
        </w:rPr>
        <w:lastRenderedPageBreak/>
        <w:t>Inaugurated by Jesus’ Death and Resurrection</w:t>
      </w:r>
    </w:p>
    <w:p w14:paraId="7C0E7BD8" w14:textId="77777777" w:rsidR="00883DF0" w:rsidRPr="00883DF0" w:rsidRDefault="00883DF0" w:rsidP="00883DF0">
      <w:pPr>
        <w:rPr>
          <w:sz w:val="28"/>
          <w:szCs w:val="28"/>
        </w:rPr>
      </w:pPr>
      <w:r w:rsidRPr="00883DF0">
        <w:rPr>
          <w:b/>
          <w:bCs/>
          <w:sz w:val="28"/>
          <w:szCs w:val="28"/>
        </w:rPr>
        <w:t> </w:t>
      </w:r>
    </w:p>
    <w:p w14:paraId="52B20A00" w14:textId="54B1704A" w:rsidR="00883DF0" w:rsidRPr="00A0451E" w:rsidRDefault="00B832F2" w:rsidP="00A0451E">
      <w:pPr>
        <w:pStyle w:val="ListParagraph"/>
        <w:numPr>
          <w:ilvl w:val="1"/>
          <w:numId w:val="3"/>
        </w:numPr>
        <w:rPr>
          <w:sz w:val="28"/>
          <w:szCs w:val="28"/>
        </w:rPr>
      </w:pPr>
      <w:r w:rsidRPr="00A0451E">
        <w:rPr>
          <w:sz w:val="28"/>
          <w:szCs w:val="28"/>
        </w:rPr>
        <w:t>Lk 22:19-20</w:t>
      </w:r>
      <w:r w:rsidR="006203C2">
        <w:rPr>
          <w:sz w:val="28"/>
          <w:szCs w:val="28"/>
        </w:rPr>
        <w:t xml:space="preserve"> (Lord’s </w:t>
      </w:r>
      <w:r w:rsidR="006203C2" w:rsidRPr="00CF64DA">
        <w:rPr>
          <w:sz w:val="28"/>
          <w:szCs w:val="28"/>
          <w:highlight w:val="yellow"/>
        </w:rPr>
        <w:t>Supper</w:t>
      </w:r>
      <w:r w:rsidR="006203C2">
        <w:rPr>
          <w:sz w:val="28"/>
          <w:szCs w:val="28"/>
        </w:rPr>
        <w:t>)</w:t>
      </w:r>
    </w:p>
    <w:p w14:paraId="789FB0CB" w14:textId="77777777" w:rsidR="00A0451E" w:rsidRPr="00A0451E" w:rsidRDefault="00A0451E" w:rsidP="00A0451E">
      <w:pPr>
        <w:pStyle w:val="ListParagraph"/>
        <w:ind w:left="840"/>
        <w:rPr>
          <w:sz w:val="28"/>
          <w:szCs w:val="28"/>
        </w:rPr>
      </w:pPr>
    </w:p>
    <w:p w14:paraId="133677A5" w14:textId="5963264D" w:rsidR="00883DF0" w:rsidRPr="00A0451E" w:rsidRDefault="005C4914" w:rsidP="00A0451E">
      <w:pPr>
        <w:pStyle w:val="ListParagraph"/>
        <w:numPr>
          <w:ilvl w:val="1"/>
          <w:numId w:val="3"/>
        </w:numPr>
        <w:rPr>
          <w:sz w:val="28"/>
          <w:szCs w:val="28"/>
        </w:rPr>
      </w:pPr>
      <w:r>
        <w:rPr>
          <w:sz w:val="28"/>
          <w:szCs w:val="28"/>
        </w:rPr>
        <w:t>2 Cor 3:3, 6</w:t>
      </w:r>
      <w:r>
        <w:rPr>
          <w:sz w:val="28"/>
          <w:szCs w:val="28"/>
        </w:rPr>
        <w:t xml:space="preserve"> </w:t>
      </w:r>
      <w:r w:rsidR="001350E3">
        <w:rPr>
          <w:sz w:val="28"/>
          <w:szCs w:val="28"/>
        </w:rPr>
        <w:t>(</w:t>
      </w:r>
      <w:r w:rsidR="001350E3" w:rsidRPr="00CF64DA">
        <w:rPr>
          <w:sz w:val="28"/>
          <w:szCs w:val="28"/>
          <w:highlight w:val="yellow"/>
        </w:rPr>
        <w:t>ministers</w:t>
      </w:r>
      <w:r w:rsidR="001350E3">
        <w:rPr>
          <w:sz w:val="28"/>
          <w:szCs w:val="28"/>
        </w:rPr>
        <w:t xml:space="preserve"> of a new covenant)</w:t>
      </w:r>
    </w:p>
    <w:p w14:paraId="32F3AD3B" w14:textId="77777777" w:rsidR="00A0451E" w:rsidRPr="00A0451E" w:rsidRDefault="00A0451E" w:rsidP="00A0451E">
      <w:pPr>
        <w:rPr>
          <w:sz w:val="28"/>
          <w:szCs w:val="28"/>
        </w:rPr>
      </w:pPr>
    </w:p>
    <w:p w14:paraId="2B98C005" w14:textId="6EDFC6F1" w:rsidR="00883DF0" w:rsidRDefault="00883DF0" w:rsidP="00883DF0">
      <w:pPr>
        <w:ind w:left="360"/>
        <w:rPr>
          <w:sz w:val="28"/>
          <w:szCs w:val="28"/>
        </w:rPr>
      </w:pPr>
      <w:proofErr w:type="gramStart"/>
      <w:r w:rsidRPr="00883DF0">
        <w:rPr>
          <w:sz w:val="28"/>
          <w:szCs w:val="28"/>
        </w:rPr>
        <w:t>2.3</w:t>
      </w:r>
      <w:r w:rsidR="00C66EF0">
        <w:rPr>
          <w:sz w:val="28"/>
          <w:szCs w:val="28"/>
        </w:rPr>
        <w:t xml:space="preserve">  </w:t>
      </w:r>
      <w:r w:rsidR="005C4914" w:rsidRPr="001350E3">
        <w:rPr>
          <w:sz w:val="28"/>
          <w:szCs w:val="28"/>
          <w:highlight w:val="yellow"/>
        </w:rPr>
        <w:t>Present</w:t>
      </w:r>
      <w:proofErr w:type="gramEnd"/>
      <w:r w:rsidR="005C4914" w:rsidRPr="00A0451E">
        <w:rPr>
          <w:sz w:val="28"/>
          <w:szCs w:val="28"/>
        </w:rPr>
        <w:t xml:space="preserve"> Age / Age to Come / </w:t>
      </w:r>
      <w:r w:rsidR="005C4914" w:rsidRPr="001350E3">
        <w:rPr>
          <w:sz w:val="28"/>
          <w:szCs w:val="28"/>
          <w:highlight w:val="yellow"/>
        </w:rPr>
        <w:t>Inaugurated</w:t>
      </w:r>
      <w:r w:rsidR="005C4914" w:rsidRPr="00A0451E">
        <w:rPr>
          <w:sz w:val="28"/>
          <w:szCs w:val="28"/>
        </w:rPr>
        <w:t xml:space="preserve"> / </w:t>
      </w:r>
      <w:r w:rsidR="005C4914" w:rsidRPr="001350E3">
        <w:rPr>
          <w:sz w:val="28"/>
          <w:szCs w:val="28"/>
          <w:highlight w:val="yellow"/>
        </w:rPr>
        <w:t>Fulfilled</w:t>
      </w:r>
    </w:p>
    <w:p w14:paraId="151E6527" w14:textId="77777777" w:rsidR="00A0451E" w:rsidRPr="00883DF0" w:rsidRDefault="00A0451E" w:rsidP="00883DF0">
      <w:pPr>
        <w:ind w:left="360"/>
        <w:rPr>
          <w:sz w:val="28"/>
          <w:szCs w:val="28"/>
        </w:rPr>
      </w:pPr>
    </w:p>
    <w:p w14:paraId="6B793C26" w14:textId="34EACC16" w:rsidR="003F5905" w:rsidRDefault="00907564" w:rsidP="006A1716">
      <w:pPr>
        <w:pStyle w:val="ListParagraph"/>
        <w:numPr>
          <w:ilvl w:val="1"/>
          <w:numId w:val="3"/>
        </w:numPr>
        <w:rPr>
          <w:sz w:val="28"/>
          <w:szCs w:val="28"/>
        </w:rPr>
      </w:pPr>
      <w:r w:rsidRPr="007075A1">
        <w:rPr>
          <w:sz w:val="28"/>
          <w:szCs w:val="28"/>
          <w:highlight w:val="yellow"/>
        </w:rPr>
        <w:t>Alread</w:t>
      </w:r>
      <w:r w:rsidR="00702D53">
        <w:rPr>
          <w:sz w:val="28"/>
          <w:szCs w:val="28"/>
          <w:highlight w:val="yellow"/>
        </w:rPr>
        <w:t xml:space="preserve">y </w:t>
      </w:r>
      <w:r w:rsidRPr="005B6218">
        <w:rPr>
          <w:sz w:val="28"/>
          <w:szCs w:val="28"/>
          <w:highlight w:val="yellow"/>
        </w:rPr>
        <w:t>=</w:t>
      </w:r>
      <w:r w:rsidRPr="00024832">
        <w:rPr>
          <w:sz w:val="28"/>
          <w:szCs w:val="28"/>
        </w:rPr>
        <w:t xml:space="preserve"> </w:t>
      </w:r>
    </w:p>
    <w:p w14:paraId="066CEA01" w14:textId="5CD827BC" w:rsidR="00392BF8" w:rsidRDefault="00154E64" w:rsidP="003F5905">
      <w:pPr>
        <w:pStyle w:val="ListParagraph"/>
        <w:numPr>
          <w:ilvl w:val="0"/>
          <w:numId w:val="4"/>
        </w:numPr>
        <w:rPr>
          <w:sz w:val="28"/>
          <w:szCs w:val="28"/>
        </w:rPr>
      </w:pPr>
      <w:r>
        <w:rPr>
          <w:sz w:val="28"/>
          <w:szCs w:val="28"/>
        </w:rPr>
        <w:t>Co</w:t>
      </w:r>
      <w:r w:rsidR="00AE01A6" w:rsidRPr="00024832">
        <w:rPr>
          <w:sz w:val="28"/>
          <w:szCs w:val="28"/>
        </w:rPr>
        <w:t xml:space="preserve">mplete </w:t>
      </w:r>
      <w:r w:rsidR="00AE01A6" w:rsidRPr="00441F5C">
        <w:rPr>
          <w:sz w:val="28"/>
          <w:szCs w:val="28"/>
          <w:highlight w:val="yellow"/>
        </w:rPr>
        <w:t>forgiveness</w:t>
      </w:r>
      <w:r w:rsidR="00AE01A6" w:rsidRPr="00024832">
        <w:rPr>
          <w:sz w:val="28"/>
          <w:szCs w:val="28"/>
        </w:rPr>
        <w:t xml:space="preserve"> </w:t>
      </w:r>
      <w:r w:rsidR="00D1289E" w:rsidRPr="00024832">
        <w:rPr>
          <w:sz w:val="28"/>
          <w:szCs w:val="28"/>
        </w:rPr>
        <w:t xml:space="preserve">with </w:t>
      </w:r>
      <w:r w:rsidR="00E629FC" w:rsidRPr="00024832">
        <w:rPr>
          <w:sz w:val="28"/>
          <w:szCs w:val="28"/>
        </w:rPr>
        <w:t xml:space="preserve">better sacrifice &amp; priesthood </w:t>
      </w:r>
    </w:p>
    <w:p w14:paraId="31D636A5" w14:textId="77777777" w:rsidR="00DF72B1" w:rsidRDefault="00DF72B1" w:rsidP="00DF72B1">
      <w:pPr>
        <w:pStyle w:val="ListParagraph"/>
        <w:ind w:left="1200"/>
        <w:rPr>
          <w:sz w:val="28"/>
          <w:szCs w:val="28"/>
        </w:rPr>
      </w:pPr>
    </w:p>
    <w:p w14:paraId="46E8924C" w14:textId="12414D94" w:rsidR="00EE625F" w:rsidRDefault="00EE625F" w:rsidP="003F5905">
      <w:pPr>
        <w:pStyle w:val="ListParagraph"/>
        <w:numPr>
          <w:ilvl w:val="0"/>
          <w:numId w:val="4"/>
        </w:numPr>
        <w:rPr>
          <w:sz w:val="28"/>
          <w:szCs w:val="28"/>
        </w:rPr>
      </w:pPr>
      <w:r w:rsidRPr="00441F5C">
        <w:rPr>
          <w:sz w:val="28"/>
          <w:szCs w:val="28"/>
          <w:highlight w:val="yellow"/>
        </w:rPr>
        <w:t>Spirit</w:t>
      </w:r>
      <w:r>
        <w:rPr>
          <w:sz w:val="28"/>
          <w:szCs w:val="28"/>
        </w:rPr>
        <w:t xml:space="preserve"> as </w:t>
      </w:r>
      <w:r w:rsidR="00D42CB9" w:rsidRPr="00441F5C">
        <w:rPr>
          <w:sz w:val="28"/>
          <w:szCs w:val="28"/>
          <w:highlight w:val="yellow"/>
        </w:rPr>
        <w:t>down payment</w:t>
      </w:r>
    </w:p>
    <w:p w14:paraId="18FFE1E1" w14:textId="77777777" w:rsidR="00DF72B1" w:rsidRPr="00DF72B1" w:rsidRDefault="00DF72B1" w:rsidP="00DF72B1">
      <w:pPr>
        <w:rPr>
          <w:sz w:val="28"/>
          <w:szCs w:val="28"/>
        </w:rPr>
      </w:pPr>
    </w:p>
    <w:p w14:paraId="1E0B59CF" w14:textId="4838F0D3" w:rsidR="00883DF0" w:rsidRDefault="00024832" w:rsidP="003F5905">
      <w:pPr>
        <w:pStyle w:val="ListParagraph"/>
        <w:numPr>
          <w:ilvl w:val="0"/>
          <w:numId w:val="4"/>
        </w:numPr>
        <w:rPr>
          <w:sz w:val="28"/>
          <w:szCs w:val="28"/>
        </w:rPr>
      </w:pPr>
      <w:r w:rsidRPr="00441F5C">
        <w:rPr>
          <w:sz w:val="28"/>
          <w:szCs w:val="28"/>
          <w:highlight w:val="yellow"/>
        </w:rPr>
        <w:t>Genealogical</w:t>
      </w:r>
      <w:r>
        <w:rPr>
          <w:sz w:val="28"/>
          <w:szCs w:val="28"/>
        </w:rPr>
        <w:t xml:space="preserve"> principle </w:t>
      </w:r>
    </w:p>
    <w:p w14:paraId="12E91977" w14:textId="77777777" w:rsidR="00DF72B1" w:rsidRPr="00DF72B1" w:rsidRDefault="00DF72B1" w:rsidP="00DF72B1">
      <w:pPr>
        <w:rPr>
          <w:sz w:val="28"/>
          <w:szCs w:val="28"/>
        </w:rPr>
      </w:pPr>
    </w:p>
    <w:p w14:paraId="75B0E3A6" w14:textId="677DCDDA" w:rsidR="007075A1" w:rsidRDefault="007075A1" w:rsidP="003F5905">
      <w:pPr>
        <w:pStyle w:val="ListParagraph"/>
        <w:numPr>
          <w:ilvl w:val="0"/>
          <w:numId w:val="4"/>
        </w:numPr>
        <w:rPr>
          <w:sz w:val="28"/>
          <w:szCs w:val="28"/>
        </w:rPr>
      </w:pPr>
      <w:r>
        <w:rPr>
          <w:sz w:val="28"/>
          <w:szCs w:val="28"/>
        </w:rPr>
        <w:t xml:space="preserve">Church is </w:t>
      </w:r>
      <w:r w:rsidR="00D42CB9">
        <w:rPr>
          <w:sz w:val="28"/>
          <w:szCs w:val="28"/>
        </w:rPr>
        <w:t xml:space="preserve">the </w:t>
      </w:r>
      <w:r w:rsidRPr="00441F5C">
        <w:rPr>
          <w:sz w:val="28"/>
          <w:szCs w:val="28"/>
          <w:highlight w:val="yellow"/>
        </w:rPr>
        <w:t>Israel</w:t>
      </w:r>
      <w:r>
        <w:rPr>
          <w:sz w:val="28"/>
          <w:szCs w:val="28"/>
        </w:rPr>
        <w:t xml:space="preserve"> of God</w:t>
      </w:r>
    </w:p>
    <w:p w14:paraId="7C64F39B" w14:textId="77777777" w:rsidR="00DF72B1" w:rsidRPr="00DF72B1" w:rsidRDefault="00DF72B1" w:rsidP="00DF72B1">
      <w:pPr>
        <w:rPr>
          <w:sz w:val="28"/>
          <w:szCs w:val="28"/>
        </w:rPr>
      </w:pPr>
    </w:p>
    <w:p w14:paraId="591ED413" w14:textId="2A36DF0E" w:rsidR="006A1716" w:rsidRDefault="00FC0B83" w:rsidP="003F5905">
      <w:pPr>
        <w:pStyle w:val="ListParagraph"/>
        <w:numPr>
          <w:ilvl w:val="0"/>
          <w:numId w:val="4"/>
        </w:numPr>
        <w:rPr>
          <w:sz w:val="28"/>
          <w:szCs w:val="28"/>
        </w:rPr>
      </w:pPr>
      <w:r>
        <w:rPr>
          <w:sz w:val="28"/>
          <w:szCs w:val="28"/>
        </w:rPr>
        <w:t xml:space="preserve">Church is </w:t>
      </w:r>
      <w:r w:rsidR="00D35A0E">
        <w:rPr>
          <w:sz w:val="28"/>
          <w:szCs w:val="28"/>
        </w:rPr>
        <w:t xml:space="preserve">the </w:t>
      </w:r>
      <w:r w:rsidR="00D35A0E" w:rsidRPr="00441F5C">
        <w:rPr>
          <w:sz w:val="28"/>
          <w:szCs w:val="28"/>
          <w:highlight w:val="yellow"/>
        </w:rPr>
        <w:t>T</w:t>
      </w:r>
      <w:r w:rsidRPr="00441F5C">
        <w:rPr>
          <w:sz w:val="28"/>
          <w:szCs w:val="28"/>
          <w:highlight w:val="yellow"/>
        </w:rPr>
        <w:t>empl</w:t>
      </w:r>
      <w:r w:rsidR="003F6303">
        <w:rPr>
          <w:sz w:val="28"/>
          <w:szCs w:val="28"/>
        </w:rPr>
        <w:t>e</w:t>
      </w:r>
    </w:p>
    <w:p w14:paraId="2D319A14" w14:textId="77777777" w:rsidR="003F6303" w:rsidRPr="003F6303" w:rsidRDefault="003F6303" w:rsidP="003F6303">
      <w:pPr>
        <w:rPr>
          <w:sz w:val="28"/>
          <w:szCs w:val="28"/>
        </w:rPr>
      </w:pPr>
    </w:p>
    <w:p w14:paraId="244F00D2" w14:textId="14E11EE9" w:rsidR="003F6303" w:rsidRDefault="00173F99" w:rsidP="003F6303">
      <w:pPr>
        <w:ind w:left="1200"/>
        <w:rPr>
          <w:sz w:val="28"/>
          <w:szCs w:val="28"/>
        </w:rPr>
      </w:pPr>
      <w:r w:rsidRPr="00173F99">
        <w:rPr>
          <w:sz w:val="28"/>
          <w:szCs w:val="28"/>
        </w:rPr>
        <w:t>2 Cor 6:16 “</w:t>
      </w:r>
      <w:r w:rsidRPr="00173F99">
        <w:rPr>
          <w:sz w:val="28"/>
          <w:szCs w:val="28"/>
        </w:rPr>
        <w:t xml:space="preserve">And what agreement does the </w:t>
      </w:r>
      <w:r w:rsidRPr="00672D86">
        <w:rPr>
          <w:sz w:val="28"/>
          <w:szCs w:val="28"/>
          <w:highlight w:val="yellow"/>
        </w:rPr>
        <w:t>temple</w:t>
      </w:r>
      <w:r w:rsidRPr="00173F99">
        <w:rPr>
          <w:sz w:val="28"/>
          <w:szCs w:val="28"/>
        </w:rPr>
        <w:t xml:space="preserve"> of God have with idols? For we are the temple of the living God, as God said: I will dwell and walk among them, and </w:t>
      </w:r>
      <w:r w:rsidRPr="00672D86">
        <w:rPr>
          <w:sz w:val="28"/>
          <w:szCs w:val="28"/>
          <w:highlight w:val="yellow"/>
        </w:rPr>
        <w:t>I will be their God, and they will be my people.</w:t>
      </w:r>
    </w:p>
    <w:p w14:paraId="09870A9B" w14:textId="77777777" w:rsidR="003F6303" w:rsidRPr="00173F99" w:rsidRDefault="003F6303" w:rsidP="003F6303">
      <w:pPr>
        <w:ind w:left="1200"/>
        <w:rPr>
          <w:sz w:val="28"/>
          <w:szCs w:val="28"/>
        </w:rPr>
      </w:pPr>
    </w:p>
    <w:p w14:paraId="58C8CE70" w14:textId="4E3BBF77" w:rsidR="000978DB" w:rsidRDefault="000B6F20" w:rsidP="003F5905">
      <w:pPr>
        <w:pStyle w:val="ListParagraph"/>
        <w:numPr>
          <w:ilvl w:val="0"/>
          <w:numId w:val="4"/>
        </w:numPr>
        <w:rPr>
          <w:sz w:val="28"/>
          <w:szCs w:val="28"/>
        </w:rPr>
      </w:pPr>
      <w:r>
        <w:rPr>
          <w:sz w:val="28"/>
          <w:szCs w:val="28"/>
        </w:rPr>
        <w:t>Col 2:16-17</w:t>
      </w:r>
      <w:r w:rsidR="00D42CB9">
        <w:rPr>
          <w:sz w:val="28"/>
          <w:szCs w:val="28"/>
        </w:rPr>
        <w:t xml:space="preserve"> (foods, </w:t>
      </w:r>
      <w:r w:rsidR="00EF6418" w:rsidRPr="00441F5C">
        <w:rPr>
          <w:sz w:val="28"/>
          <w:szCs w:val="28"/>
          <w:highlight w:val="yellow"/>
        </w:rPr>
        <w:t>festivals</w:t>
      </w:r>
      <w:r w:rsidR="00EF6418">
        <w:rPr>
          <w:sz w:val="28"/>
          <w:szCs w:val="28"/>
        </w:rPr>
        <w:t xml:space="preserve">, new moons, </w:t>
      </w:r>
      <w:r w:rsidR="005B6218">
        <w:rPr>
          <w:sz w:val="28"/>
          <w:szCs w:val="28"/>
        </w:rPr>
        <w:t xml:space="preserve">&amp; </w:t>
      </w:r>
      <w:r w:rsidR="00D42CB9">
        <w:rPr>
          <w:sz w:val="28"/>
          <w:szCs w:val="28"/>
        </w:rPr>
        <w:t>sabbath</w:t>
      </w:r>
      <w:r w:rsidR="005B6218">
        <w:rPr>
          <w:sz w:val="28"/>
          <w:szCs w:val="28"/>
        </w:rPr>
        <w:t>s)</w:t>
      </w:r>
      <w:r w:rsidR="00D42CB9">
        <w:rPr>
          <w:sz w:val="28"/>
          <w:szCs w:val="28"/>
        </w:rPr>
        <w:t xml:space="preserve"> </w:t>
      </w:r>
    </w:p>
    <w:p w14:paraId="70925AE5" w14:textId="77777777" w:rsidR="003F6303" w:rsidRDefault="003F6303" w:rsidP="003F6303">
      <w:pPr>
        <w:pStyle w:val="ListParagraph"/>
        <w:ind w:left="1200"/>
        <w:rPr>
          <w:sz w:val="28"/>
          <w:szCs w:val="28"/>
        </w:rPr>
      </w:pPr>
    </w:p>
    <w:p w14:paraId="620C288E" w14:textId="69D941B9" w:rsidR="009265A2" w:rsidRDefault="000475CC" w:rsidP="003F5905">
      <w:pPr>
        <w:pStyle w:val="ListParagraph"/>
        <w:numPr>
          <w:ilvl w:val="0"/>
          <w:numId w:val="4"/>
        </w:numPr>
        <w:rPr>
          <w:sz w:val="28"/>
          <w:szCs w:val="28"/>
        </w:rPr>
      </w:pPr>
      <w:r>
        <w:rPr>
          <w:sz w:val="28"/>
          <w:szCs w:val="28"/>
        </w:rPr>
        <w:t>Heb 2:5-8 (</w:t>
      </w:r>
      <w:r w:rsidR="009265A2">
        <w:rPr>
          <w:sz w:val="28"/>
          <w:szCs w:val="28"/>
        </w:rPr>
        <w:t xml:space="preserve">Jesus exalted to </w:t>
      </w:r>
      <w:r w:rsidR="009265A2" w:rsidRPr="00441F5C">
        <w:rPr>
          <w:sz w:val="28"/>
          <w:szCs w:val="28"/>
          <w:highlight w:val="yellow"/>
        </w:rPr>
        <w:t>God’s right hand</w:t>
      </w:r>
      <w:r w:rsidR="002B2665">
        <w:rPr>
          <w:sz w:val="28"/>
          <w:szCs w:val="28"/>
        </w:rPr>
        <w:t>, but ….)</w:t>
      </w:r>
    </w:p>
    <w:p w14:paraId="14DB6064" w14:textId="77777777" w:rsidR="003F6303" w:rsidRPr="003F6303" w:rsidRDefault="003F6303" w:rsidP="003F6303">
      <w:pPr>
        <w:rPr>
          <w:sz w:val="28"/>
          <w:szCs w:val="28"/>
        </w:rPr>
      </w:pPr>
    </w:p>
    <w:p w14:paraId="0861CE93" w14:textId="6FE7021B" w:rsidR="00596487" w:rsidRDefault="0011561F" w:rsidP="00596487">
      <w:pPr>
        <w:pStyle w:val="ListParagraph"/>
        <w:numPr>
          <w:ilvl w:val="0"/>
          <w:numId w:val="4"/>
        </w:numPr>
        <w:rPr>
          <w:sz w:val="28"/>
          <w:szCs w:val="28"/>
        </w:rPr>
      </w:pPr>
      <w:r>
        <w:rPr>
          <w:sz w:val="28"/>
          <w:szCs w:val="28"/>
        </w:rPr>
        <w:t>Rev 12:5-</w:t>
      </w:r>
      <w:proofErr w:type="gramStart"/>
      <w:r>
        <w:rPr>
          <w:sz w:val="28"/>
          <w:szCs w:val="28"/>
        </w:rPr>
        <w:t>9  “</w:t>
      </w:r>
      <w:proofErr w:type="gramEnd"/>
      <w:r w:rsidR="00596487" w:rsidRPr="006F0D3B">
        <w:rPr>
          <w:sz w:val="28"/>
          <w:szCs w:val="28"/>
        </w:rPr>
        <w:t xml:space="preserve">She gave birth to a Son, a male who is going to rule all nations with an iron rod. </w:t>
      </w:r>
      <w:r w:rsidR="00596487" w:rsidRPr="0011561F">
        <w:rPr>
          <w:sz w:val="28"/>
          <w:szCs w:val="28"/>
          <w:highlight w:val="yellow"/>
        </w:rPr>
        <w:t>Her child was caught up</w:t>
      </w:r>
      <w:r w:rsidR="00596487" w:rsidRPr="006F0D3B">
        <w:rPr>
          <w:sz w:val="28"/>
          <w:szCs w:val="28"/>
        </w:rPr>
        <w:t xml:space="preserve"> to God and to his throne. The woman fled into the wilderness, where she had a place prepared by God, to be nourished there for 1,260 days. Then war broke out in heaven: Michael and his angels fought against the dragon. The dragon and his angels also fought, but he could not prevail, and there was no place for them in heaven any longer. </w:t>
      </w:r>
      <w:proofErr w:type="gramStart"/>
      <w:r w:rsidR="00596487" w:rsidRPr="006F0D3B">
        <w:rPr>
          <w:sz w:val="28"/>
          <w:szCs w:val="28"/>
        </w:rPr>
        <w:t>So</w:t>
      </w:r>
      <w:proofErr w:type="gramEnd"/>
      <w:r w:rsidR="00596487" w:rsidRPr="006F0D3B">
        <w:rPr>
          <w:sz w:val="28"/>
          <w:szCs w:val="28"/>
        </w:rPr>
        <w:t xml:space="preserve"> the great dragon was thrown out—the </w:t>
      </w:r>
      <w:r w:rsidR="00596487" w:rsidRPr="00853ED8">
        <w:rPr>
          <w:sz w:val="28"/>
          <w:szCs w:val="28"/>
          <w:highlight w:val="yellow"/>
        </w:rPr>
        <w:t>ancient serpent</w:t>
      </w:r>
      <w:r w:rsidR="00596487" w:rsidRPr="006F0D3B">
        <w:rPr>
          <w:sz w:val="28"/>
          <w:szCs w:val="28"/>
        </w:rPr>
        <w:t xml:space="preserve">, who is called the devil and Satan, the </w:t>
      </w:r>
      <w:r w:rsidR="00596487" w:rsidRPr="006F0D3B">
        <w:rPr>
          <w:sz w:val="28"/>
          <w:szCs w:val="28"/>
        </w:rPr>
        <w:lastRenderedPageBreak/>
        <w:t>one who deceives the whole world. He was thrown to earth, and his angels with him.</w:t>
      </w:r>
      <w:r>
        <w:rPr>
          <w:sz w:val="28"/>
          <w:szCs w:val="28"/>
        </w:rPr>
        <w:t>”</w:t>
      </w:r>
    </w:p>
    <w:p w14:paraId="0E8423E7" w14:textId="77777777" w:rsidR="003F6303" w:rsidRPr="003F6303" w:rsidRDefault="003F6303" w:rsidP="003F6303">
      <w:pPr>
        <w:rPr>
          <w:sz w:val="28"/>
          <w:szCs w:val="28"/>
        </w:rPr>
      </w:pPr>
    </w:p>
    <w:p w14:paraId="0E825E0C" w14:textId="77777777" w:rsidR="005B6218" w:rsidRDefault="00392BF8" w:rsidP="005B6218">
      <w:pPr>
        <w:ind w:left="840"/>
        <w:rPr>
          <w:sz w:val="28"/>
          <w:szCs w:val="28"/>
        </w:rPr>
      </w:pPr>
      <w:r w:rsidRPr="005B6218">
        <w:rPr>
          <w:sz w:val="28"/>
          <w:szCs w:val="28"/>
          <w:highlight w:val="yellow"/>
        </w:rPr>
        <w:t>Progressively realized =</w:t>
      </w:r>
      <w:r w:rsidRPr="005B6218">
        <w:rPr>
          <w:sz w:val="28"/>
          <w:szCs w:val="28"/>
        </w:rPr>
        <w:t xml:space="preserve"> </w:t>
      </w:r>
    </w:p>
    <w:p w14:paraId="654AFCB1" w14:textId="77777777" w:rsidR="003F6303" w:rsidRPr="005B6218" w:rsidRDefault="003F6303" w:rsidP="005B6218">
      <w:pPr>
        <w:ind w:left="840"/>
        <w:rPr>
          <w:sz w:val="28"/>
          <w:szCs w:val="28"/>
        </w:rPr>
      </w:pPr>
    </w:p>
    <w:p w14:paraId="4BFC53F1" w14:textId="2F6C5E70" w:rsidR="00222AB4" w:rsidRDefault="00D77942" w:rsidP="00C64354">
      <w:pPr>
        <w:pStyle w:val="ListParagraph"/>
        <w:numPr>
          <w:ilvl w:val="0"/>
          <w:numId w:val="4"/>
        </w:numPr>
        <w:rPr>
          <w:sz w:val="28"/>
          <w:szCs w:val="28"/>
        </w:rPr>
      </w:pPr>
      <w:r w:rsidRPr="00441F5C">
        <w:rPr>
          <w:sz w:val="28"/>
          <w:szCs w:val="28"/>
          <w:highlight w:val="yellow"/>
        </w:rPr>
        <w:t>U</w:t>
      </w:r>
      <w:r w:rsidR="0068060F" w:rsidRPr="00441F5C">
        <w:rPr>
          <w:sz w:val="28"/>
          <w:szCs w:val="28"/>
          <w:highlight w:val="yellow"/>
        </w:rPr>
        <w:t>nclean</w:t>
      </w:r>
      <w:r w:rsidR="0068060F">
        <w:rPr>
          <w:sz w:val="28"/>
          <w:szCs w:val="28"/>
        </w:rPr>
        <w:t xml:space="preserve"> foods</w:t>
      </w:r>
    </w:p>
    <w:p w14:paraId="10D8D1C3" w14:textId="77777777" w:rsidR="00CF64DA" w:rsidRPr="00C64354" w:rsidRDefault="00CF64DA" w:rsidP="00CF64DA">
      <w:pPr>
        <w:pStyle w:val="ListParagraph"/>
        <w:ind w:left="1200"/>
        <w:rPr>
          <w:sz w:val="28"/>
          <w:szCs w:val="28"/>
        </w:rPr>
      </w:pPr>
    </w:p>
    <w:p w14:paraId="22FD8E97" w14:textId="3462AA6B" w:rsidR="00CD7D59" w:rsidRDefault="00C64354" w:rsidP="003F5905">
      <w:pPr>
        <w:pStyle w:val="ListParagraph"/>
        <w:numPr>
          <w:ilvl w:val="0"/>
          <w:numId w:val="4"/>
        </w:numPr>
        <w:rPr>
          <w:sz w:val="28"/>
          <w:szCs w:val="28"/>
        </w:rPr>
      </w:pPr>
      <w:r>
        <w:rPr>
          <w:sz w:val="28"/>
          <w:szCs w:val="28"/>
        </w:rPr>
        <w:t>Acts 8:14-17 (</w:t>
      </w:r>
      <w:r w:rsidR="00C72C39">
        <w:rPr>
          <w:sz w:val="28"/>
          <w:szCs w:val="28"/>
        </w:rPr>
        <w:t xml:space="preserve">Fellow </w:t>
      </w:r>
      <w:r w:rsidR="008B7A84">
        <w:rPr>
          <w:sz w:val="28"/>
          <w:szCs w:val="28"/>
        </w:rPr>
        <w:t>heirs with</w:t>
      </w:r>
      <w:r w:rsidR="00CD7D59">
        <w:rPr>
          <w:sz w:val="28"/>
          <w:szCs w:val="28"/>
        </w:rPr>
        <w:t xml:space="preserve"> </w:t>
      </w:r>
      <w:r w:rsidR="00CD7D59" w:rsidRPr="00441F5C">
        <w:rPr>
          <w:sz w:val="28"/>
          <w:szCs w:val="28"/>
          <w:highlight w:val="yellow"/>
        </w:rPr>
        <w:t>Samaritans</w:t>
      </w:r>
      <w:r>
        <w:rPr>
          <w:sz w:val="28"/>
          <w:szCs w:val="28"/>
        </w:rPr>
        <w:t>)</w:t>
      </w:r>
    </w:p>
    <w:p w14:paraId="6ECABFC0" w14:textId="77777777" w:rsidR="00CF64DA" w:rsidRPr="00CF64DA" w:rsidRDefault="00CF64DA" w:rsidP="00CF64DA">
      <w:pPr>
        <w:rPr>
          <w:sz w:val="28"/>
          <w:szCs w:val="28"/>
        </w:rPr>
      </w:pPr>
    </w:p>
    <w:p w14:paraId="3E48B937" w14:textId="25426F36" w:rsidR="009B18F4" w:rsidRDefault="009B18F4" w:rsidP="003F5905">
      <w:pPr>
        <w:pStyle w:val="ListParagraph"/>
        <w:numPr>
          <w:ilvl w:val="0"/>
          <w:numId w:val="4"/>
        </w:numPr>
        <w:rPr>
          <w:sz w:val="28"/>
          <w:szCs w:val="28"/>
        </w:rPr>
      </w:pPr>
      <w:r>
        <w:rPr>
          <w:sz w:val="28"/>
          <w:szCs w:val="28"/>
        </w:rPr>
        <w:t>Acts 10:44-47 (</w:t>
      </w:r>
      <w:r w:rsidR="007C6A3D">
        <w:rPr>
          <w:sz w:val="28"/>
          <w:szCs w:val="28"/>
        </w:rPr>
        <w:t xml:space="preserve">Fellow heirs with </w:t>
      </w:r>
      <w:r w:rsidR="007C6A3D" w:rsidRPr="00441F5C">
        <w:rPr>
          <w:sz w:val="28"/>
          <w:szCs w:val="28"/>
          <w:highlight w:val="yellow"/>
        </w:rPr>
        <w:t>Gentiles</w:t>
      </w:r>
      <w:r w:rsidR="007C6A3D">
        <w:rPr>
          <w:sz w:val="28"/>
          <w:szCs w:val="28"/>
        </w:rPr>
        <w:t>)</w:t>
      </w:r>
    </w:p>
    <w:p w14:paraId="694E7C94" w14:textId="77777777" w:rsidR="00CF64DA" w:rsidRPr="00CF64DA" w:rsidRDefault="00CF64DA" w:rsidP="00CF64DA">
      <w:pPr>
        <w:rPr>
          <w:sz w:val="28"/>
          <w:szCs w:val="28"/>
        </w:rPr>
      </w:pPr>
    </w:p>
    <w:p w14:paraId="5B098988" w14:textId="18683E1F" w:rsidR="0038485A" w:rsidRDefault="00891F07" w:rsidP="00181FA2">
      <w:pPr>
        <w:pStyle w:val="ListParagraph"/>
        <w:numPr>
          <w:ilvl w:val="0"/>
          <w:numId w:val="4"/>
        </w:numPr>
        <w:rPr>
          <w:sz w:val="28"/>
          <w:szCs w:val="28"/>
        </w:rPr>
      </w:pPr>
      <w:r>
        <w:rPr>
          <w:sz w:val="28"/>
          <w:szCs w:val="28"/>
        </w:rPr>
        <w:t>Acts 11:1-3 “</w:t>
      </w:r>
      <w:r w:rsidRPr="00891F07">
        <w:rPr>
          <w:sz w:val="28"/>
          <w:szCs w:val="28"/>
        </w:rPr>
        <w:t xml:space="preserve">The apostles and the brothers and sisters who were throughout Judea heard that the </w:t>
      </w:r>
      <w:r w:rsidRPr="009B3D28">
        <w:rPr>
          <w:sz w:val="28"/>
          <w:szCs w:val="28"/>
          <w:highlight w:val="yellow"/>
        </w:rPr>
        <w:t>Gentiles had also received</w:t>
      </w:r>
      <w:r w:rsidRPr="00891F07">
        <w:rPr>
          <w:sz w:val="28"/>
          <w:szCs w:val="28"/>
        </w:rPr>
        <w:t xml:space="preserve"> the word of God. When Peter went up to Jerusalem, the circumcision party criticized him, saying, </w:t>
      </w:r>
      <w:r>
        <w:rPr>
          <w:sz w:val="28"/>
          <w:szCs w:val="28"/>
        </w:rPr>
        <w:t>‘</w:t>
      </w:r>
      <w:r w:rsidRPr="001C534D">
        <w:rPr>
          <w:sz w:val="28"/>
          <w:szCs w:val="28"/>
          <w:highlight w:val="yellow"/>
        </w:rPr>
        <w:t>You went to uncircumcised men and ate with them</w:t>
      </w:r>
      <w:r w:rsidRPr="00891F07">
        <w:rPr>
          <w:sz w:val="28"/>
          <w:szCs w:val="28"/>
        </w:rPr>
        <w:t>.</w:t>
      </w:r>
      <w:proofErr w:type="gramStart"/>
      <w:r>
        <w:rPr>
          <w:sz w:val="28"/>
          <w:szCs w:val="28"/>
        </w:rPr>
        <w:t xml:space="preserve">’ </w:t>
      </w:r>
      <w:r w:rsidRPr="00891F07">
        <w:rPr>
          <w:sz w:val="28"/>
          <w:szCs w:val="28"/>
        </w:rPr>
        <w:t>”</w:t>
      </w:r>
      <w:proofErr w:type="gramEnd"/>
    </w:p>
    <w:p w14:paraId="003230C5" w14:textId="77777777" w:rsidR="00CF64DA" w:rsidRPr="00CF64DA" w:rsidRDefault="00CF64DA" w:rsidP="00CF64DA">
      <w:pPr>
        <w:rPr>
          <w:sz w:val="28"/>
          <w:szCs w:val="28"/>
        </w:rPr>
      </w:pPr>
    </w:p>
    <w:p w14:paraId="5D044859" w14:textId="2E1E8C95" w:rsidR="00702D53" w:rsidRDefault="00D77942" w:rsidP="003F5905">
      <w:pPr>
        <w:pStyle w:val="ListParagraph"/>
        <w:numPr>
          <w:ilvl w:val="0"/>
          <w:numId w:val="4"/>
        </w:numPr>
        <w:rPr>
          <w:sz w:val="28"/>
          <w:szCs w:val="28"/>
        </w:rPr>
      </w:pPr>
      <w:r w:rsidRPr="00CF64DA">
        <w:rPr>
          <w:sz w:val="28"/>
          <w:szCs w:val="28"/>
          <w:highlight w:val="yellow"/>
        </w:rPr>
        <w:t>Nazarite</w:t>
      </w:r>
      <w:r>
        <w:rPr>
          <w:sz w:val="28"/>
          <w:szCs w:val="28"/>
        </w:rPr>
        <w:t xml:space="preserve"> Vow</w:t>
      </w:r>
      <w:r w:rsidR="00DB43BC">
        <w:rPr>
          <w:sz w:val="28"/>
          <w:szCs w:val="28"/>
        </w:rPr>
        <w:t xml:space="preserve"> (Acts 18:18)</w:t>
      </w:r>
    </w:p>
    <w:p w14:paraId="68B32EC2" w14:textId="30EB28FC" w:rsidR="00883DF0" w:rsidRDefault="00883DF0" w:rsidP="00883DF0">
      <w:pPr>
        <w:rPr>
          <w:sz w:val="28"/>
          <w:szCs w:val="28"/>
        </w:rPr>
      </w:pPr>
    </w:p>
    <w:p w14:paraId="377E44AD" w14:textId="77777777" w:rsidR="00883DF0" w:rsidRPr="00883DF0" w:rsidRDefault="00883DF0" w:rsidP="00883DF0">
      <w:pPr>
        <w:rPr>
          <w:sz w:val="28"/>
          <w:szCs w:val="28"/>
        </w:rPr>
      </w:pPr>
      <w:r w:rsidRPr="00883DF0">
        <w:rPr>
          <w:b/>
          <w:bCs/>
          <w:sz w:val="28"/>
          <w:szCs w:val="28"/>
        </w:rPr>
        <w:t>3.   Consummated by Jesus’ Second Coming</w:t>
      </w:r>
    </w:p>
    <w:p w14:paraId="48902696" w14:textId="79C18662" w:rsidR="00883DF0" w:rsidRDefault="00883DF0" w:rsidP="00883DF0">
      <w:pPr>
        <w:rPr>
          <w:sz w:val="28"/>
          <w:szCs w:val="28"/>
        </w:rPr>
      </w:pPr>
    </w:p>
    <w:p w14:paraId="3B75338E" w14:textId="1A630350" w:rsidR="0046375A" w:rsidRDefault="0046375A" w:rsidP="0046375A">
      <w:pPr>
        <w:ind w:left="360"/>
        <w:rPr>
          <w:sz w:val="28"/>
          <w:szCs w:val="28"/>
        </w:rPr>
      </w:pPr>
      <w:proofErr w:type="gramStart"/>
      <w:r>
        <w:rPr>
          <w:sz w:val="28"/>
          <w:szCs w:val="28"/>
        </w:rPr>
        <w:t>3</w:t>
      </w:r>
      <w:r w:rsidRPr="00883DF0">
        <w:rPr>
          <w:sz w:val="28"/>
          <w:szCs w:val="28"/>
        </w:rPr>
        <w:t>.1</w:t>
      </w:r>
      <w:r w:rsidR="00C41873">
        <w:rPr>
          <w:sz w:val="28"/>
          <w:szCs w:val="28"/>
        </w:rPr>
        <w:t xml:space="preserve">  </w:t>
      </w:r>
      <w:r w:rsidR="00991C96">
        <w:rPr>
          <w:sz w:val="28"/>
          <w:szCs w:val="28"/>
        </w:rPr>
        <w:t>Rev</w:t>
      </w:r>
      <w:proofErr w:type="gramEnd"/>
      <w:r w:rsidR="00991C96">
        <w:rPr>
          <w:sz w:val="28"/>
          <w:szCs w:val="28"/>
        </w:rPr>
        <w:t xml:space="preserve"> 11:15</w:t>
      </w:r>
      <w:r w:rsidR="009B35FA">
        <w:rPr>
          <w:sz w:val="28"/>
          <w:szCs w:val="28"/>
        </w:rPr>
        <w:t xml:space="preserve"> (They will </w:t>
      </w:r>
      <w:r w:rsidR="009B35FA" w:rsidRPr="009F1170">
        <w:rPr>
          <w:sz w:val="28"/>
          <w:szCs w:val="28"/>
          <w:highlight w:val="yellow"/>
        </w:rPr>
        <w:t>reign</w:t>
      </w:r>
      <w:r w:rsidR="009B35FA">
        <w:rPr>
          <w:sz w:val="28"/>
          <w:szCs w:val="28"/>
        </w:rPr>
        <w:t xml:space="preserve"> forever)</w:t>
      </w:r>
    </w:p>
    <w:p w14:paraId="26E26622" w14:textId="77777777" w:rsidR="00DA615C" w:rsidRPr="00883DF0" w:rsidRDefault="00DA615C" w:rsidP="0046375A">
      <w:pPr>
        <w:ind w:left="360"/>
        <w:rPr>
          <w:sz w:val="28"/>
          <w:szCs w:val="28"/>
        </w:rPr>
      </w:pPr>
    </w:p>
    <w:p w14:paraId="1A47A49B" w14:textId="5093B2C0" w:rsidR="0046375A" w:rsidRDefault="0046375A" w:rsidP="0046375A">
      <w:pPr>
        <w:ind w:left="360"/>
        <w:rPr>
          <w:sz w:val="28"/>
          <w:szCs w:val="28"/>
        </w:rPr>
      </w:pPr>
      <w:r>
        <w:rPr>
          <w:sz w:val="28"/>
          <w:szCs w:val="28"/>
        </w:rPr>
        <w:t>3</w:t>
      </w:r>
      <w:r w:rsidRPr="00883DF0">
        <w:rPr>
          <w:sz w:val="28"/>
          <w:szCs w:val="28"/>
        </w:rPr>
        <w:t>.2</w:t>
      </w:r>
      <w:r w:rsidR="00C41873">
        <w:rPr>
          <w:sz w:val="28"/>
          <w:szCs w:val="28"/>
        </w:rPr>
        <w:t xml:space="preserve">. </w:t>
      </w:r>
      <w:r w:rsidR="001B646D">
        <w:rPr>
          <w:sz w:val="28"/>
          <w:szCs w:val="28"/>
        </w:rPr>
        <w:t xml:space="preserve">The Ancient Serpent </w:t>
      </w:r>
      <w:r w:rsidR="00130B21">
        <w:rPr>
          <w:sz w:val="28"/>
          <w:szCs w:val="28"/>
        </w:rPr>
        <w:t>cast into hell along with his seed</w:t>
      </w:r>
    </w:p>
    <w:p w14:paraId="4209655E" w14:textId="77777777" w:rsidR="00130B21" w:rsidRDefault="00130B21" w:rsidP="0046375A">
      <w:pPr>
        <w:ind w:left="360"/>
        <w:rPr>
          <w:sz w:val="28"/>
          <w:szCs w:val="28"/>
        </w:rPr>
      </w:pPr>
    </w:p>
    <w:p w14:paraId="300EB2A2" w14:textId="76BE02A8" w:rsidR="00F04148" w:rsidRPr="00E32D46" w:rsidRDefault="00DD08E9" w:rsidP="00E32D46">
      <w:pPr>
        <w:ind w:left="720"/>
        <w:rPr>
          <w:sz w:val="28"/>
          <w:szCs w:val="28"/>
        </w:rPr>
      </w:pPr>
      <w:r w:rsidRPr="00E32D46">
        <w:rPr>
          <w:sz w:val="28"/>
          <w:szCs w:val="28"/>
        </w:rPr>
        <w:t xml:space="preserve">Rev </w:t>
      </w:r>
      <w:proofErr w:type="gramStart"/>
      <w:r w:rsidRPr="00E32D46">
        <w:rPr>
          <w:sz w:val="28"/>
          <w:szCs w:val="28"/>
        </w:rPr>
        <w:t>20:10  “</w:t>
      </w:r>
      <w:proofErr w:type="gramEnd"/>
      <w:r w:rsidR="00F04148" w:rsidRPr="00E32D46">
        <w:rPr>
          <w:sz w:val="28"/>
          <w:szCs w:val="28"/>
        </w:rPr>
        <w:t xml:space="preserve">The </w:t>
      </w:r>
      <w:r w:rsidR="00F04148" w:rsidRPr="00E32D46">
        <w:rPr>
          <w:sz w:val="28"/>
          <w:szCs w:val="28"/>
          <w:highlight w:val="yellow"/>
        </w:rPr>
        <w:t>devil</w:t>
      </w:r>
      <w:r w:rsidR="00F04148" w:rsidRPr="00E32D46">
        <w:rPr>
          <w:sz w:val="28"/>
          <w:szCs w:val="28"/>
        </w:rPr>
        <w:t xml:space="preserve"> who deceived them was </w:t>
      </w:r>
      <w:r w:rsidR="00F04148" w:rsidRPr="00E32D46">
        <w:rPr>
          <w:sz w:val="28"/>
          <w:szCs w:val="28"/>
          <w:highlight w:val="yellow"/>
        </w:rPr>
        <w:t>thrown</w:t>
      </w:r>
      <w:r w:rsidR="00F04148" w:rsidRPr="00E32D46">
        <w:rPr>
          <w:sz w:val="28"/>
          <w:szCs w:val="28"/>
        </w:rPr>
        <w:t xml:space="preserve"> into the </w:t>
      </w:r>
      <w:r w:rsidR="00F04148" w:rsidRPr="00E32D46">
        <w:rPr>
          <w:sz w:val="28"/>
          <w:szCs w:val="28"/>
          <w:highlight w:val="yellow"/>
        </w:rPr>
        <w:t>lake</w:t>
      </w:r>
      <w:r w:rsidR="00F04148" w:rsidRPr="00E32D46">
        <w:rPr>
          <w:sz w:val="28"/>
          <w:szCs w:val="28"/>
        </w:rPr>
        <w:t xml:space="preserve"> of fire and sulfur where the beast and the false prophet are, and they will be tormented day and night forever and ever.</w:t>
      </w:r>
      <w:r w:rsidRPr="00E32D46">
        <w:rPr>
          <w:sz w:val="28"/>
          <w:szCs w:val="28"/>
        </w:rPr>
        <w:t>”</w:t>
      </w:r>
    </w:p>
    <w:p w14:paraId="2149319F" w14:textId="77777777" w:rsidR="00DD08E9" w:rsidRPr="00E32D46" w:rsidRDefault="00DD08E9" w:rsidP="00E32D46">
      <w:pPr>
        <w:ind w:left="720"/>
        <w:rPr>
          <w:sz w:val="28"/>
          <w:szCs w:val="28"/>
        </w:rPr>
      </w:pPr>
    </w:p>
    <w:p w14:paraId="1B90A732" w14:textId="1BD1D82D" w:rsidR="00E85446" w:rsidRPr="00E32D46" w:rsidRDefault="00E32D46" w:rsidP="00E32D46">
      <w:pPr>
        <w:ind w:left="720"/>
        <w:rPr>
          <w:sz w:val="28"/>
          <w:szCs w:val="28"/>
        </w:rPr>
      </w:pPr>
      <w:r w:rsidRPr="00E32D46">
        <w:rPr>
          <w:sz w:val="28"/>
          <w:szCs w:val="28"/>
        </w:rPr>
        <w:t xml:space="preserve">Rev 20:15. </w:t>
      </w:r>
      <w:r w:rsidR="00E85446" w:rsidRPr="00E32D46">
        <w:rPr>
          <w:sz w:val="28"/>
          <w:szCs w:val="28"/>
        </w:rPr>
        <w:t>“</w:t>
      </w:r>
      <w:r w:rsidR="00E85446" w:rsidRPr="00E32D46">
        <w:rPr>
          <w:sz w:val="28"/>
          <w:szCs w:val="28"/>
        </w:rPr>
        <w:t xml:space="preserve">And </w:t>
      </w:r>
      <w:r w:rsidR="00E85446" w:rsidRPr="00E32D46">
        <w:rPr>
          <w:sz w:val="28"/>
          <w:szCs w:val="28"/>
          <w:highlight w:val="yellow"/>
        </w:rPr>
        <w:t>anyone</w:t>
      </w:r>
      <w:r w:rsidR="00E85446" w:rsidRPr="00E32D46">
        <w:rPr>
          <w:sz w:val="28"/>
          <w:szCs w:val="28"/>
        </w:rPr>
        <w:t xml:space="preserve"> whose name was not found written in the book of life was </w:t>
      </w:r>
      <w:r w:rsidR="00E85446" w:rsidRPr="00E32D46">
        <w:rPr>
          <w:sz w:val="28"/>
          <w:szCs w:val="28"/>
          <w:highlight w:val="yellow"/>
        </w:rPr>
        <w:t xml:space="preserve">thrown </w:t>
      </w:r>
      <w:r w:rsidR="00E85446" w:rsidRPr="00E32D46">
        <w:rPr>
          <w:sz w:val="28"/>
          <w:szCs w:val="28"/>
        </w:rPr>
        <w:t xml:space="preserve">into the </w:t>
      </w:r>
      <w:r w:rsidR="00E85446" w:rsidRPr="00E32D46">
        <w:rPr>
          <w:sz w:val="28"/>
          <w:szCs w:val="28"/>
          <w:highlight w:val="yellow"/>
        </w:rPr>
        <w:t xml:space="preserve">lake </w:t>
      </w:r>
      <w:r w:rsidR="00E85446" w:rsidRPr="00E32D46">
        <w:rPr>
          <w:sz w:val="28"/>
          <w:szCs w:val="28"/>
        </w:rPr>
        <w:t>of fire.</w:t>
      </w:r>
      <w:r w:rsidR="00E85446" w:rsidRPr="00E32D46">
        <w:rPr>
          <w:sz w:val="28"/>
          <w:szCs w:val="28"/>
        </w:rPr>
        <w:t>”</w:t>
      </w:r>
    </w:p>
    <w:p w14:paraId="1F4B6B5A" w14:textId="77777777" w:rsidR="00DD08E9" w:rsidRPr="00E32D46" w:rsidRDefault="00DD08E9" w:rsidP="00F04148">
      <w:pPr>
        <w:rPr>
          <w:sz w:val="28"/>
          <w:szCs w:val="28"/>
        </w:rPr>
      </w:pPr>
    </w:p>
    <w:p w14:paraId="7A0AE2AD" w14:textId="77777777" w:rsidR="00130B21" w:rsidRPr="00883DF0" w:rsidRDefault="00130B21" w:rsidP="00E32D46">
      <w:pPr>
        <w:rPr>
          <w:sz w:val="28"/>
          <w:szCs w:val="28"/>
        </w:rPr>
      </w:pPr>
    </w:p>
    <w:p w14:paraId="498295DD" w14:textId="4CC2DF07" w:rsidR="0046375A" w:rsidRDefault="0046375A" w:rsidP="0046375A">
      <w:pPr>
        <w:ind w:left="360"/>
        <w:rPr>
          <w:sz w:val="28"/>
          <w:szCs w:val="28"/>
        </w:rPr>
      </w:pPr>
      <w:proofErr w:type="gramStart"/>
      <w:r>
        <w:rPr>
          <w:sz w:val="28"/>
          <w:szCs w:val="28"/>
        </w:rPr>
        <w:t>3</w:t>
      </w:r>
      <w:r w:rsidRPr="00883DF0">
        <w:rPr>
          <w:sz w:val="28"/>
          <w:szCs w:val="28"/>
        </w:rPr>
        <w:t>.3</w:t>
      </w:r>
      <w:r w:rsidR="00C41873">
        <w:rPr>
          <w:sz w:val="28"/>
          <w:szCs w:val="28"/>
        </w:rPr>
        <w:t xml:space="preserve">  </w:t>
      </w:r>
      <w:r w:rsidR="00BB6C23">
        <w:rPr>
          <w:sz w:val="28"/>
          <w:szCs w:val="28"/>
        </w:rPr>
        <w:t>Rev</w:t>
      </w:r>
      <w:proofErr w:type="gramEnd"/>
      <w:r w:rsidR="00BB6C23">
        <w:rPr>
          <w:sz w:val="28"/>
          <w:szCs w:val="28"/>
        </w:rPr>
        <w:t xml:space="preserve"> 21:1-4 (</w:t>
      </w:r>
      <w:r w:rsidR="00233912">
        <w:rPr>
          <w:sz w:val="28"/>
          <w:szCs w:val="28"/>
        </w:rPr>
        <w:t>New Heaven &amp; Earth / New Jerusalem</w:t>
      </w:r>
      <w:r w:rsidR="00BB6C23">
        <w:rPr>
          <w:sz w:val="28"/>
          <w:szCs w:val="28"/>
        </w:rPr>
        <w:t>)</w:t>
      </w:r>
    </w:p>
    <w:p w14:paraId="6B2FF0B4" w14:textId="77777777" w:rsidR="00233912" w:rsidRDefault="00233912" w:rsidP="0046375A">
      <w:pPr>
        <w:ind w:left="360"/>
        <w:rPr>
          <w:sz w:val="28"/>
          <w:szCs w:val="28"/>
        </w:rPr>
      </w:pPr>
    </w:p>
    <w:p w14:paraId="03056E52" w14:textId="5AD0BB64" w:rsidR="00233912" w:rsidRDefault="0011073B" w:rsidP="0017739F">
      <w:pPr>
        <w:ind w:left="720"/>
        <w:rPr>
          <w:sz w:val="28"/>
          <w:szCs w:val="28"/>
        </w:rPr>
      </w:pPr>
      <w:r>
        <w:rPr>
          <w:sz w:val="28"/>
          <w:szCs w:val="28"/>
        </w:rPr>
        <w:t>Rom. 8:</w:t>
      </w:r>
      <w:r w:rsidR="0017739F">
        <w:rPr>
          <w:sz w:val="28"/>
          <w:szCs w:val="28"/>
        </w:rPr>
        <w:t>19-</w:t>
      </w:r>
      <w:proofErr w:type="gramStart"/>
      <w:r w:rsidR="0017739F">
        <w:rPr>
          <w:sz w:val="28"/>
          <w:szCs w:val="28"/>
        </w:rPr>
        <w:t>21  “</w:t>
      </w:r>
      <w:proofErr w:type="gramEnd"/>
      <w:r w:rsidRPr="0011073B">
        <w:rPr>
          <w:sz w:val="28"/>
          <w:szCs w:val="28"/>
        </w:rPr>
        <w:t>F</w:t>
      </w:r>
      <w:r w:rsidRPr="0011073B">
        <w:rPr>
          <w:sz w:val="28"/>
          <w:szCs w:val="28"/>
        </w:rPr>
        <w:t xml:space="preserve">or the creation eagerly </w:t>
      </w:r>
      <w:proofErr w:type="spellStart"/>
      <w:r w:rsidRPr="0011073B">
        <w:rPr>
          <w:sz w:val="28"/>
          <w:szCs w:val="28"/>
        </w:rPr>
        <w:t>waits</w:t>
      </w:r>
      <w:proofErr w:type="spellEnd"/>
      <w:r w:rsidRPr="0011073B">
        <w:rPr>
          <w:sz w:val="28"/>
          <w:szCs w:val="28"/>
        </w:rPr>
        <w:t xml:space="preserve"> with anticipation for God’s sons to be revealed. For the creation was subjected to futility—not </w:t>
      </w:r>
      <w:r w:rsidRPr="0011073B">
        <w:rPr>
          <w:sz w:val="28"/>
          <w:szCs w:val="28"/>
        </w:rPr>
        <w:lastRenderedPageBreak/>
        <w:t xml:space="preserve">willingly, but because of him who subjected it—in the hope that the </w:t>
      </w:r>
      <w:r w:rsidRPr="00450139">
        <w:rPr>
          <w:sz w:val="28"/>
          <w:szCs w:val="28"/>
          <w:highlight w:val="yellow"/>
        </w:rPr>
        <w:t>creation itself will also be set free</w:t>
      </w:r>
      <w:r w:rsidRPr="0011073B">
        <w:rPr>
          <w:sz w:val="28"/>
          <w:szCs w:val="28"/>
        </w:rPr>
        <w:t xml:space="preserve"> from the bondage to decay into the glorious freedom of God’s children.</w:t>
      </w:r>
      <w:r w:rsidR="0017739F">
        <w:rPr>
          <w:sz w:val="28"/>
          <w:szCs w:val="28"/>
        </w:rPr>
        <w:t>”</w:t>
      </w:r>
    </w:p>
    <w:p w14:paraId="73E13743" w14:textId="77777777" w:rsidR="00CD5A35" w:rsidRDefault="00CD5A35" w:rsidP="0017739F">
      <w:pPr>
        <w:ind w:left="720"/>
        <w:rPr>
          <w:sz w:val="28"/>
          <w:szCs w:val="28"/>
        </w:rPr>
      </w:pPr>
    </w:p>
    <w:p w14:paraId="25A29751" w14:textId="53EE7FCE" w:rsidR="00CD5A35" w:rsidRDefault="00CD5A35" w:rsidP="0017739F">
      <w:pPr>
        <w:ind w:left="720"/>
        <w:rPr>
          <w:sz w:val="28"/>
          <w:szCs w:val="28"/>
        </w:rPr>
      </w:pPr>
      <w:r>
        <w:rPr>
          <w:sz w:val="28"/>
          <w:szCs w:val="28"/>
        </w:rPr>
        <w:t xml:space="preserve">The new creation is </w:t>
      </w:r>
      <w:r w:rsidRPr="00CD5A35">
        <w:rPr>
          <w:sz w:val="28"/>
          <w:szCs w:val="28"/>
          <w:highlight w:val="yellow"/>
        </w:rPr>
        <w:t>filled</w:t>
      </w:r>
      <w:r>
        <w:rPr>
          <w:sz w:val="28"/>
          <w:szCs w:val="28"/>
        </w:rPr>
        <w:t xml:space="preserve"> with </w:t>
      </w:r>
      <w:r w:rsidRPr="00CD5A35">
        <w:rPr>
          <w:sz w:val="28"/>
          <w:szCs w:val="28"/>
          <w:highlight w:val="yellow"/>
        </w:rPr>
        <w:t>sons</w:t>
      </w:r>
      <w:r>
        <w:rPr>
          <w:sz w:val="28"/>
          <w:szCs w:val="28"/>
        </w:rPr>
        <w:t xml:space="preserve"> and daughters of God.</w:t>
      </w:r>
    </w:p>
    <w:p w14:paraId="104D5976" w14:textId="77777777" w:rsidR="00883DF0" w:rsidRDefault="00883DF0" w:rsidP="00883DF0">
      <w:pPr>
        <w:rPr>
          <w:sz w:val="28"/>
          <w:szCs w:val="28"/>
        </w:rPr>
      </w:pPr>
    </w:p>
    <w:p w14:paraId="280F8EB3" w14:textId="455789D2" w:rsidR="009F1170" w:rsidRPr="00CD5A35" w:rsidRDefault="009F1170" w:rsidP="00883DF0">
      <w:pPr>
        <w:rPr>
          <w:b/>
          <w:bCs/>
          <w:sz w:val="28"/>
          <w:szCs w:val="28"/>
        </w:rPr>
      </w:pPr>
      <w:r w:rsidRPr="00CD5A35">
        <w:rPr>
          <w:b/>
          <w:bCs/>
          <w:sz w:val="28"/>
          <w:szCs w:val="28"/>
        </w:rPr>
        <w:t>Conclusion:</w:t>
      </w:r>
    </w:p>
    <w:p w14:paraId="54DE59B0" w14:textId="77777777" w:rsidR="009F1170" w:rsidRDefault="009F1170" w:rsidP="00883DF0">
      <w:pPr>
        <w:rPr>
          <w:sz w:val="28"/>
          <w:szCs w:val="28"/>
        </w:rPr>
      </w:pPr>
    </w:p>
    <w:p w14:paraId="6D51E7C5" w14:textId="77777777" w:rsidR="00A22BF4" w:rsidRPr="006E7545" w:rsidRDefault="00A22BF4" w:rsidP="009F1170">
      <w:pPr>
        <w:rPr>
          <w:rFonts w:asciiTheme="minorHAnsi" w:hAnsiTheme="minorHAnsi" w:cstheme="minorHAnsi"/>
          <w:sz w:val="28"/>
          <w:szCs w:val="28"/>
        </w:rPr>
      </w:pPr>
      <w:r w:rsidRPr="006E7545">
        <w:rPr>
          <w:rFonts w:asciiTheme="minorHAnsi" w:hAnsiTheme="minorHAnsi" w:cstheme="minorHAnsi"/>
          <w:sz w:val="28"/>
          <w:szCs w:val="28"/>
        </w:rPr>
        <w:t xml:space="preserve">Adam was God’s priest-king in the garden, and now Jesus is God’s priest-king in the new creation, the new universe, the new temple. Adam was God’s son, but Jesus is God’s obedient son. Hence, Jesus, as the </w:t>
      </w:r>
      <w:proofErr w:type="gramStart"/>
      <w:r w:rsidRPr="006E7545">
        <w:rPr>
          <w:rFonts w:asciiTheme="minorHAnsi" w:hAnsiTheme="minorHAnsi" w:cstheme="minorHAnsi"/>
          <w:sz w:val="28"/>
          <w:szCs w:val="28"/>
        </w:rPr>
        <w:t>God-man</w:t>
      </w:r>
      <w:proofErr w:type="gramEnd"/>
      <w:r w:rsidRPr="006E7545">
        <w:rPr>
          <w:rFonts w:asciiTheme="minorHAnsi" w:hAnsiTheme="minorHAnsi" w:cstheme="minorHAnsi"/>
          <w:sz w:val="28"/>
          <w:szCs w:val="28"/>
        </w:rPr>
        <w:t>, is crowned as Lord over all creation. All those who are united to Jesus Christ by faith rule over the new creation with him, for he is the true Son of Man in whom the saints enjoy the rule first promised to Adam (Dan. 7:13–27). The command to be fruitful and multiply is fulfilled in the many sons and daughters that belong to Jesus (Heb. 2:10–18). We see here how profoundly the covenants are interrelated, for the promise of land, offspring, and blessing given to Abraham are also elements of the covenant at creation. The land for Adam was the garden-temple, but the garden points to and is fulfilled in the new creation. The offspring promised to Adam and Eve (Gen. 3:15) is Jesus Christ; he is the offspring of the woman who triumphs over the Devil by his death and resurrection, and those who are united to Jesus Christ by faith and obedience also enjoy the promise that God will be their God and they will be his people. The blessing is not restricted to the garden, nor is it restricted to Israel’s return from exile in Canaan, but now it embraces the entire creation. The entire world is a garden-temple over which God reigns.</w:t>
      </w:r>
      <w:r w:rsidRPr="006E7545">
        <w:rPr>
          <w:rFonts w:asciiTheme="minorHAnsi" w:hAnsiTheme="minorHAnsi" w:cstheme="minorHAnsi"/>
          <w:sz w:val="28"/>
          <w:szCs w:val="28"/>
          <w:vertAlign w:val="superscript"/>
        </w:rPr>
        <w:footnoteReference w:id="3"/>
      </w:r>
    </w:p>
    <w:p w14:paraId="72CE7190" w14:textId="77777777" w:rsidR="0021107A" w:rsidRPr="00883DF0" w:rsidRDefault="0021107A" w:rsidP="00883DF0">
      <w:pPr>
        <w:rPr>
          <w:sz w:val="28"/>
          <w:szCs w:val="28"/>
        </w:rPr>
      </w:pPr>
    </w:p>
    <w:sectPr w:rsidR="0021107A" w:rsidRPr="00883DF0">
      <w:footerReference w:type="even"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DE9601" w14:textId="77777777" w:rsidR="00085128" w:rsidRDefault="00085128" w:rsidP="0046375A">
      <w:r>
        <w:separator/>
      </w:r>
    </w:p>
  </w:endnote>
  <w:endnote w:type="continuationSeparator" w:id="0">
    <w:p w14:paraId="45EB1E1C" w14:textId="77777777" w:rsidR="00085128" w:rsidRDefault="00085128" w:rsidP="004637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663612381"/>
      <w:docPartObj>
        <w:docPartGallery w:val="Page Numbers (Bottom of Page)"/>
        <w:docPartUnique/>
      </w:docPartObj>
    </w:sdtPr>
    <w:sdtContent>
      <w:p w14:paraId="6F0FB9DE" w14:textId="2B9D5900" w:rsidR="00C00131" w:rsidRDefault="00C00131" w:rsidP="00F42BA0">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5E90AB7D" w14:textId="77777777" w:rsidR="00C00131" w:rsidRDefault="00C0013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611550501"/>
      <w:docPartObj>
        <w:docPartGallery w:val="Page Numbers (Bottom of Page)"/>
        <w:docPartUnique/>
      </w:docPartObj>
    </w:sdtPr>
    <w:sdtContent>
      <w:p w14:paraId="74D7A2CB" w14:textId="3218AC15" w:rsidR="00C00131" w:rsidRDefault="00C00131" w:rsidP="00F42BA0">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01C4C574" w14:textId="77777777" w:rsidR="00C00131" w:rsidRDefault="00C001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E3257D" w14:textId="77777777" w:rsidR="00085128" w:rsidRDefault="00085128" w:rsidP="0046375A">
      <w:r>
        <w:separator/>
      </w:r>
    </w:p>
  </w:footnote>
  <w:footnote w:type="continuationSeparator" w:id="0">
    <w:p w14:paraId="43F4AFCF" w14:textId="77777777" w:rsidR="00085128" w:rsidRDefault="00085128" w:rsidP="0046375A">
      <w:r>
        <w:continuationSeparator/>
      </w:r>
    </w:p>
  </w:footnote>
  <w:footnote w:id="1">
    <w:p w14:paraId="47DDDE66" w14:textId="77777777" w:rsidR="00A0451E" w:rsidRDefault="00A0451E" w:rsidP="00A0451E">
      <w:r>
        <w:rPr>
          <w:vertAlign w:val="superscript"/>
        </w:rPr>
        <w:footnoteRef/>
      </w:r>
      <w:r>
        <w:t xml:space="preserve"> Schreiner, T. R. (2017). </w:t>
      </w:r>
      <w:hyperlink r:id="rId1" w:history="1">
        <w:r>
          <w:rPr>
            <w:i/>
            <w:color w:val="0000FF"/>
            <w:u w:val="single"/>
          </w:rPr>
          <w:t>Covenant and God’s Purpose for the World</w:t>
        </w:r>
      </w:hyperlink>
      <w:r>
        <w:t xml:space="preserve"> (D. C. </w:t>
      </w:r>
      <w:proofErr w:type="spellStart"/>
      <w:r>
        <w:t>Ortlund</w:t>
      </w:r>
      <w:proofErr w:type="spellEnd"/>
      <w:r>
        <w:t xml:space="preserve"> &amp; M. V. Van Pelt, Eds.; p. 98). Crossway.</w:t>
      </w:r>
    </w:p>
  </w:footnote>
  <w:footnote w:id="2">
    <w:p w14:paraId="7A82B14E" w14:textId="77777777" w:rsidR="00837F51" w:rsidRDefault="00837F51" w:rsidP="00837F51">
      <w:r>
        <w:rPr>
          <w:vertAlign w:val="superscript"/>
        </w:rPr>
        <w:footnoteRef/>
      </w:r>
      <w:r>
        <w:t xml:space="preserve"> Schreiner, T. R. (2017). </w:t>
      </w:r>
      <w:hyperlink r:id="rId2" w:history="1">
        <w:r>
          <w:rPr>
            <w:i/>
            <w:color w:val="0000FF"/>
            <w:u w:val="single"/>
          </w:rPr>
          <w:t>Covenant and God’s Purpose for the World</w:t>
        </w:r>
      </w:hyperlink>
      <w:r>
        <w:t xml:space="preserve"> (D. C. </w:t>
      </w:r>
      <w:proofErr w:type="spellStart"/>
      <w:r>
        <w:t>Ortlund</w:t>
      </w:r>
      <w:proofErr w:type="spellEnd"/>
      <w:r>
        <w:t xml:space="preserve"> &amp; M. V. Van Pelt, Eds.; p. 110). Crossway.</w:t>
      </w:r>
    </w:p>
  </w:footnote>
  <w:footnote w:id="3">
    <w:p w14:paraId="7A3553EB" w14:textId="77777777" w:rsidR="00A22BF4" w:rsidRDefault="00A22BF4" w:rsidP="00A22BF4">
      <w:r>
        <w:rPr>
          <w:vertAlign w:val="superscript"/>
        </w:rPr>
        <w:footnoteRef/>
      </w:r>
      <w:r>
        <w:t xml:space="preserve"> Schreiner, T. R. (2017). </w:t>
      </w:r>
      <w:hyperlink r:id="rId3" w:history="1">
        <w:r>
          <w:rPr>
            <w:i/>
            <w:color w:val="0000FF"/>
            <w:u w:val="single"/>
          </w:rPr>
          <w:t>Covenant and God’s Purpose for the World</w:t>
        </w:r>
      </w:hyperlink>
      <w:r>
        <w:t xml:space="preserve"> (D. C. </w:t>
      </w:r>
      <w:proofErr w:type="spellStart"/>
      <w:r>
        <w:t>Ortlund</w:t>
      </w:r>
      <w:proofErr w:type="spellEnd"/>
      <w:r>
        <w:t xml:space="preserve"> &amp; M. V. Van Pelt, Eds.; p. 114). Crossway.</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AB4230"/>
    <w:multiLevelType w:val="multilevel"/>
    <w:tmpl w:val="ADBE00FE"/>
    <w:lvl w:ilvl="0">
      <w:start w:val="1"/>
      <w:numFmt w:val="decimal"/>
      <w:lvlText w:val="%1."/>
      <w:lvlJc w:val="left"/>
      <w:pPr>
        <w:tabs>
          <w:tab w:val="num" w:pos="360"/>
        </w:tabs>
        <w:ind w:left="360" w:hanging="360"/>
      </w:pPr>
    </w:lvl>
    <w:lvl w:ilvl="1">
      <w:start w:val="1"/>
      <w:numFmt w:val="decimal"/>
      <w:isLgl/>
      <w:lvlText w:val="%1.%2"/>
      <w:lvlJc w:val="left"/>
      <w:pPr>
        <w:ind w:left="840" w:hanging="48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5040" w:hanging="2160"/>
      </w:pPr>
      <w:rPr>
        <w:rFonts w:hint="default"/>
      </w:rPr>
    </w:lvl>
  </w:abstractNum>
  <w:abstractNum w:abstractNumId="1" w15:restartNumberingAfterBreak="0">
    <w:nsid w:val="1DD238F7"/>
    <w:multiLevelType w:val="hybridMultilevel"/>
    <w:tmpl w:val="234EC868"/>
    <w:lvl w:ilvl="0" w:tplc="DF3C94C4">
      <w:start w:val="1"/>
      <w:numFmt w:val="decimal"/>
      <w:lvlText w:val="%1."/>
      <w:lvlJc w:val="left"/>
      <w:pPr>
        <w:tabs>
          <w:tab w:val="num" w:pos="720"/>
        </w:tabs>
        <w:ind w:left="720" w:hanging="360"/>
      </w:pPr>
    </w:lvl>
    <w:lvl w:ilvl="1" w:tplc="B73E6844" w:tentative="1">
      <w:start w:val="1"/>
      <w:numFmt w:val="decimal"/>
      <w:lvlText w:val="%2."/>
      <w:lvlJc w:val="left"/>
      <w:pPr>
        <w:tabs>
          <w:tab w:val="num" w:pos="1440"/>
        </w:tabs>
        <w:ind w:left="1440" w:hanging="360"/>
      </w:pPr>
    </w:lvl>
    <w:lvl w:ilvl="2" w:tplc="7F72B9EA" w:tentative="1">
      <w:start w:val="1"/>
      <w:numFmt w:val="decimal"/>
      <w:lvlText w:val="%3."/>
      <w:lvlJc w:val="left"/>
      <w:pPr>
        <w:tabs>
          <w:tab w:val="num" w:pos="2160"/>
        </w:tabs>
        <w:ind w:left="2160" w:hanging="360"/>
      </w:pPr>
    </w:lvl>
    <w:lvl w:ilvl="3" w:tplc="D7A0C5D6" w:tentative="1">
      <w:start w:val="1"/>
      <w:numFmt w:val="decimal"/>
      <w:lvlText w:val="%4."/>
      <w:lvlJc w:val="left"/>
      <w:pPr>
        <w:tabs>
          <w:tab w:val="num" w:pos="2880"/>
        </w:tabs>
        <w:ind w:left="2880" w:hanging="360"/>
      </w:pPr>
    </w:lvl>
    <w:lvl w:ilvl="4" w:tplc="3C3AFE7A" w:tentative="1">
      <w:start w:val="1"/>
      <w:numFmt w:val="decimal"/>
      <w:lvlText w:val="%5."/>
      <w:lvlJc w:val="left"/>
      <w:pPr>
        <w:tabs>
          <w:tab w:val="num" w:pos="3600"/>
        </w:tabs>
        <w:ind w:left="3600" w:hanging="360"/>
      </w:pPr>
    </w:lvl>
    <w:lvl w:ilvl="5" w:tplc="13A01DEC" w:tentative="1">
      <w:start w:val="1"/>
      <w:numFmt w:val="decimal"/>
      <w:lvlText w:val="%6."/>
      <w:lvlJc w:val="left"/>
      <w:pPr>
        <w:tabs>
          <w:tab w:val="num" w:pos="4320"/>
        </w:tabs>
        <w:ind w:left="4320" w:hanging="360"/>
      </w:pPr>
    </w:lvl>
    <w:lvl w:ilvl="6" w:tplc="48B6001C" w:tentative="1">
      <w:start w:val="1"/>
      <w:numFmt w:val="decimal"/>
      <w:lvlText w:val="%7."/>
      <w:lvlJc w:val="left"/>
      <w:pPr>
        <w:tabs>
          <w:tab w:val="num" w:pos="5040"/>
        </w:tabs>
        <w:ind w:left="5040" w:hanging="360"/>
      </w:pPr>
    </w:lvl>
    <w:lvl w:ilvl="7" w:tplc="A05A0812" w:tentative="1">
      <w:start w:val="1"/>
      <w:numFmt w:val="decimal"/>
      <w:lvlText w:val="%8."/>
      <w:lvlJc w:val="left"/>
      <w:pPr>
        <w:tabs>
          <w:tab w:val="num" w:pos="5760"/>
        </w:tabs>
        <w:ind w:left="5760" w:hanging="360"/>
      </w:pPr>
    </w:lvl>
    <w:lvl w:ilvl="8" w:tplc="EB1A0178" w:tentative="1">
      <w:start w:val="1"/>
      <w:numFmt w:val="decimal"/>
      <w:lvlText w:val="%9."/>
      <w:lvlJc w:val="left"/>
      <w:pPr>
        <w:tabs>
          <w:tab w:val="num" w:pos="6480"/>
        </w:tabs>
        <w:ind w:left="6480" w:hanging="360"/>
      </w:pPr>
    </w:lvl>
  </w:abstractNum>
  <w:abstractNum w:abstractNumId="2" w15:restartNumberingAfterBreak="0">
    <w:nsid w:val="417E479D"/>
    <w:multiLevelType w:val="hybridMultilevel"/>
    <w:tmpl w:val="0DFCDF26"/>
    <w:lvl w:ilvl="0" w:tplc="04090001">
      <w:start w:val="1"/>
      <w:numFmt w:val="bullet"/>
      <w:lvlText w:val=""/>
      <w:lvlJc w:val="left"/>
      <w:pPr>
        <w:ind w:left="1200" w:hanging="360"/>
      </w:pPr>
      <w:rPr>
        <w:rFonts w:ascii="Symbol" w:hAnsi="Symbol" w:hint="default"/>
      </w:rPr>
    </w:lvl>
    <w:lvl w:ilvl="1" w:tplc="04090003" w:tentative="1">
      <w:start w:val="1"/>
      <w:numFmt w:val="bullet"/>
      <w:lvlText w:val="o"/>
      <w:lvlJc w:val="left"/>
      <w:pPr>
        <w:ind w:left="1920" w:hanging="360"/>
      </w:pPr>
      <w:rPr>
        <w:rFonts w:ascii="Courier New" w:hAnsi="Courier New" w:cs="Courier New" w:hint="default"/>
      </w:rPr>
    </w:lvl>
    <w:lvl w:ilvl="2" w:tplc="04090005" w:tentative="1">
      <w:start w:val="1"/>
      <w:numFmt w:val="bullet"/>
      <w:lvlText w:val=""/>
      <w:lvlJc w:val="left"/>
      <w:pPr>
        <w:ind w:left="2640" w:hanging="360"/>
      </w:pPr>
      <w:rPr>
        <w:rFonts w:ascii="Wingdings" w:hAnsi="Wingdings" w:hint="default"/>
      </w:rPr>
    </w:lvl>
    <w:lvl w:ilvl="3" w:tplc="04090001" w:tentative="1">
      <w:start w:val="1"/>
      <w:numFmt w:val="bullet"/>
      <w:lvlText w:val=""/>
      <w:lvlJc w:val="left"/>
      <w:pPr>
        <w:ind w:left="3360" w:hanging="360"/>
      </w:pPr>
      <w:rPr>
        <w:rFonts w:ascii="Symbol" w:hAnsi="Symbol" w:hint="default"/>
      </w:rPr>
    </w:lvl>
    <w:lvl w:ilvl="4" w:tplc="04090003" w:tentative="1">
      <w:start w:val="1"/>
      <w:numFmt w:val="bullet"/>
      <w:lvlText w:val="o"/>
      <w:lvlJc w:val="left"/>
      <w:pPr>
        <w:ind w:left="4080" w:hanging="360"/>
      </w:pPr>
      <w:rPr>
        <w:rFonts w:ascii="Courier New" w:hAnsi="Courier New" w:cs="Courier New" w:hint="default"/>
      </w:rPr>
    </w:lvl>
    <w:lvl w:ilvl="5" w:tplc="04090005" w:tentative="1">
      <w:start w:val="1"/>
      <w:numFmt w:val="bullet"/>
      <w:lvlText w:val=""/>
      <w:lvlJc w:val="left"/>
      <w:pPr>
        <w:ind w:left="4800" w:hanging="360"/>
      </w:pPr>
      <w:rPr>
        <w:rFonts w:ascii="Wingdings" w:hAnsi="Wingdings" w:hint="default"/>
      </w:rPr>
    </w:lvl>
    <w:lvl w:ilvl="6" w:tplc="04090001" w:tentative="1">
      <w:start w:val="1"/>
      <w:numFmt w:val="bullet"/>
      <w:lvlText w:val=""/>
      <w:lvlJc w:val="left"/>
      <w:pPr>
        <w:ind w:left="5520" w:hanging="360"/>
      </w:pPr>
      <w:rPr>
        <w:rFonts w:ascii="Symbol" w:hAnsi="Symbol" w:hint="default"/>
      </w:rPr>
    </w:lvl>
    <w:lvl w:ilvl="7" w:tplc="04090003" w:tentative="1">
      <w:start w:val="1"/>
      <w:numFmt w:val="bullet"/>
      <w:lvlText w:val="o"/>
      <w:lvlJc w:val="left"/>
      <w:pPr>
        <w:ind w:left="6240" w:hanging="360"/>
      </w:pPr>
      <w:rPr>
        <w:rFonts w:ascii="Courier New" w:hAnsi="Courier New" w:cs="Courier New" w:hint="default"/>
      </w:rPr>
    </w:lvl>
    <w:lvl w:ilvl="8" w:tplc="04090005" w:tentative="1">
      <w:start w:val="1"/>
      <w:numFmt w:val="bullet"/>
      <w:lvlText w:val=""/>
      <w:lvlJc w:val="left"/>
      <w:pPr>
        <w:ind w:left="6960" w:hanging="360"/>
      </w:pPr>
      <w:rPr>
        <w:rFonts w:ascii="Wingdings" w:hAnsi="Wingdings" w:hint="default"/>
      </w:rPr>
    </w:lvl>
  </w:abstractNum>
  <w:abstractNum w:abstractNumId="3" w15:restartNumberingAfterBreak="0">
    <w:nsid w:val="4C19228F"/>
    <w:multiLevelType w:val="multilevel"/>
    <w:tmpl w:val="893EACB4"/>
    <w:lvl w:ilvl="0">
      <w:start w:val="2"/>
      <w:numFmt w:val="decimal"/>
      <w:lvlText w:val="%1."/>
      <w:lvlJc w:val="left"/>
      <w:pPr>
        <w:tabs>
          <w:tab w:val="num" w:pos="360"/>
        </w:tabs>
        <w:ind w:left="360" w:hanging="360"/>
      </w:pPr>
    </w:lvl>
    <w:lvl w:ilvl="1">
      <w:start w:val="1"/>
      <w:numFmt w:val="decimal"/>
      <w:isLgl/>
      <w:lvlText w:val="%1.%2"/>
      <w:lvlJc w:val="left"/>
      <w:pPr>
        <w:ind w:left="840" w:hanging="48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5040" w:hanging="2160"/>
      </w:pPr>
      <w:rPr>
        <w:rFonts w:hint="default"/>
      </w:rPr>
    </w:lvl>
  </w:abstractNum>
  <w:num w:numId="1" w16cid:durableId="4791447">
    <w:abstractNumId w:val="1"/>
  </w:num>
  <w:num w:numId="2" w16cid:durableId="944921015">
    <w:abstractNumId w:val="0"/>
  </w:num>
  <w:num w:numId="3" w16cid:durableId="1662150105">
    <w:abstractNumId w:val="3"/>
  </w:num>
  <w:num w:numId="4" w16cid:durableId="53589230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3DF0"/>
    <w:rsid w:val="00024832"/>
    <w:rsid w:val="000475CC"/>
    <w:rsid w:val="00060572"/>
    <w:rsid w:val="00085128"/>
    <w:rsid w:val="000978DB"/>
    <w:rsid w:val="000B6F20"/>
    <w:rsid w:val="0011073B"/>
    <w:rsid w:val="0011561F"/>
    <w:rsid w:val="00130B21"/>
    <w:rsid w:val="00131A77"/>
    <w:rsid w:val="001350E3"/>
    <w:rsid w:val="00154E64"/>
    <w:rsid w:val="00173F99"/>
    <w:rsid w:val="00176B8A"/>
    <w:rsid w:val="0017739F"/>
    <w:rsid w:val="00181FA2"/>
    <w:rsid w:val="001B646D"/>
    <w:rsid w:val="001C534D"/>
    <w:rsid w:val="001F0FC9"/>
    <w:rsid w:val="0021107A"/>
    <w:rsid w:val="00222AB4"/>
    <w:rsid w:val="00233912"/>
    <w:rsid w:val="00254E1F"/>
    <w:rsid w:val="002935ED"/>
    <w:rsid w:val="002949D5"/>
    <w:rsid w:val="002B2665"/>
    <w:rsid w:val="0038485A"/>
    <w:rsid w:val="00392BF8"/>
    <w:rsid w:val="003F5905"/>
    <w:rsid w:val="003F6303"/>
    <w:rsid w:val="00412EDD"/>
    <w:rsid w:val="00415107"/>
    <w:rsid w:val="00441F5C"/>
    <w:rsid w:val="00450139"/>
    <w:rsid w:val="0046375A"/>
    <w:rsid w:val="004C2B90"/>
    <w:rsid w:val="00500645"/>
    <w:rsid w:val="005138A6"/>
    <w:rsid w:val="00596487"/>
    <w:rsid w:val="005B6218"/>
    <w:rsid w:val="005C4914"/>
    <w:rsid w:val="006202BA"/>
    <w:rsid w:val="006203C2"/>
    <w:rsid w:val="0062710F"/>
    <w:rsid w:val="00672D86"/>
    <w:rsid w:val="0068060F"/>
    <w:rsid w:val="006A1716"/>
    <w:rsid w:val="006A3A03"/>
    <w:rsid w:val="006F0D3B"/>
    <w:rsid w:val="006F5F55"/>
    <w:rsid w:val="00702D53"/>
    <w:rsid w:val="007075A1"/>
    <w:rsid w:val="007C6A3D"/>
    <w:rsid w:val="007E7FD3"/>
    <w:rsid w:val="00837F51"/>
    <w:rsid w:val="008531C7"/>
    <w:rsid w:val="00853ED8"/>
    <w:rsid w:val="00865799"/>
    <w:rsid w:val="00883DF0"/>
    <w:rsid w:val="008865F1"/>
    <w:rsid w:val="00891F07"/>
    <w:rsid w:val="008B7A84"/>
    <w:rsid w:val="008C6997"/>
    <w:rsid w:val="00907564"/>
    <w:rsid w:val="009265A2"/>
    <w:rsid w:val="00991C96"/>
    <w:rsid w:val="009B18F4"/>
    <w:rsid w:val="009B35FA"/>
    <w:rsid w:val="009B3D28"/>
    <w:rsid w:val="009F1170"/>
    <w:rsid w:val="00A0451E"/>
    <w:rsid w:val="00A22BF4"/>
    <w:rsid w:val="00A5169F"/>
    <w:rsid w:val="00A53C73"/>
    <w:rsid w:val="00AA4B4F"/>
    <w:rsid w:val="00AD22A3"/>
    <w:rsid w:val="00AD54BC"/>
    <w:rsid w:val="00AE01A6"/>
    <w:rsid w:val="00B04D9C"/>
    <w:rsid w:val="00B81976"/>
    <w:rsid w:val="00B832F2"/>
    <w:rsid w:val="00BB6C23"/>
    <w:rsid w:val="00BD7C43"/>
    <w:rsid w:val="00C00131"/>
    <w:rsid w:val="00C41873"/>
    <w:rsid w:val="00C64354"/>
    <w:rsid w:val="00C66EF0"/>
    <w:rsid w:val="00C72C39"/>
    <w:rsid w:val="00CB3338"/>
    <w:rsid w:val="00CD5A35"/>
    <w:rsid w:val="00CD7D59"/>
    <w:rsid w:val="00CF64DA"/>
    <w:rsid w:val="00D1289E"/>
    <w:rsid w:val="00D35A0E"/>
    <w:rsid w:val="00D37778"/>
    <w:rsid w:val="00D42CB9"/>
    <w:rsid w:val="00D77942"/>
    <w:rsid w:val="00DA615C"/>
    <w:rsid w:val="00DB43BC"/>
    <w:rsid w:val="00DD08E9"/>
    <w:rsid w:val="00DD7197"/>
    <w:rsid w:val="00DF72B1"/>
    <w:rsid w:val="00E32D46"/>
    <w:rsid w:val="00E629FC"/>
    <w:rsid w:val="00E64D32"/>
    <w:rsid w:val="00E85446"/>
    <w:rsid w:val="00ED3413"/>
    <w:rsid w:val="00EE625F"/>
    <w:rsid w:val="00EF6418"/>
    <w:rsid w:val="00F04148"/>
    <w:rsid w:val="00F566F9"/>
    <w:rsid w:val="00FC0B83"/>
    <w:rsid w:val="00FC64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EF5D122"/>
  <w15:chartTrackingRefBased/>
  <w15:docId w15:val="{C797AA01-48F9-324A-878A-5242124B97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1073B"/>
    <w:pPr>
      <w:autoSpaceDE w:val="0"/>
      <w:autoSpaceDN w:val="0"/>
      <w:adjustRightInd w:val="0"/>
    </w:pPr>
    <w:rPr>
      <w:rFonts w:ascii="Calibri" w:hAnsi="Calibri" w:cs="Calibri"/>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6375A"/>
    <w:pPr>
      <w:autoSpaceDE/>
      <w:autoSpaceDN/>
      <w:adjustRightInd/>
      <w:ind w:left="720"/>
      <w:contextualSpacing/>
    </w:pPr>
    <w:rPr>
      <w:rFonts w:asciiTheme="minorHAnsi" w:hAnsiTheme="minorHAnsi" w:cstheme="minorBidi"/>
    </w:rPr>
  </w:style>
  <w:style w:type="paragraph" w:styleId="Footer">
    <w:name w:val="footer"/>
    <w:basedOn w:val="Normal"/>
    <w:link w:val="FooterChar"/>
    <w:uiPriority w:val="99"/>
    <w:unhideWhenUsed/>
    <w:rsid w:val="00C00131"/>
    <w:pPr>
      <w:tabs>
        <w:tab w:val="center" w:pos="4680"/>
        <w:tab w:val="right" w:pos="9360"/>
      </w:tabs>
    </w:pPr>
  </w:style>
  <w:style w:type="character" w:customStyle="1" w:styleId="FooterChar">
    <w:name w:val="Footer Char"/>
    <w:basedOn w:val="DefaultParagraphFont"/>
    <w:link w:val="Footer"/>
    <w:uiPriority w:val="99"/>
    <w:rsid w:val="00C00131"/>
    <w:rPr>
      <w:rFonts w:ascii="Calibri" w:hAnsi="Calibri" w:cs="Calibri"/>
    </w:rPr>
  </w:style>
  <w:style w:type="character" w:styleId="PageNumber">
    <w:name w:val="page number"/>
    <w:basedOn w:val="DefaultParagraphFont"/>
    <w:uiPriority w:val="99"/>
    <w:semiHidden/>
    <w:unhideWhenUsed/>
    <w:rsid w:val="00C001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262019">
      <w:bodyDiv w:val="1"/>
      <w:marLeft w:val="0"/>
      <w:marRight w:val="0"/>
      <w:marTop w:val="0"/>
      <w:marBottom w:val="0"/>
      <w:divBdr>
        <w:top w:val="none" w:sz="0" w:space="0" w:color="auto"/>
        <w:left w:val="none" w:sz="0" w:space="0" w:color="auto"/>
        <w:bottom w:val="none" w:sz="0" w:space="0" w:color="auto"/>
        <w:right w:val="none" w:sz="0" w:space="0" w:color="auto"/>
      </w:divBdr>
      <w:divsChild>
        <w:div w:id="12541341">
          <w:marLeft w:val="547"/>
          <w:marRight w:val="0"/>
          <w:marTop w:val="0"/>
          <w:marBottom w:val="0"/>
          <w:divBdr>
            <w:top w:val="none" w:sz="0" w:space="0" w:color="auto"/>
            <w:left w:val="none" w:sz="0" w:space="0" w:color="auto"/>
            <w:bottom w:val="none" w:sz="0" w:space="0" w:color="auto"/>
            <w:right w:val="none" w:sz="0" w:space="0" w:color="auto"/>
          </w:divBdr>
        </w:div>
      </w:divsChild>
    </w:div>
    <w:div w:id="126971131">
      <w:bodyDiv w:val="1"/>
      <w:marLeft w:val="0"/>
      <w:marRight w:val="0"/>
      <w:marTop w:val="0"/>
      <w:marBottom w:val="0"/>
      <w:divBdr>
        <w:top w:val="none" w:sz="0" w:space="0" w:color="auto"/>
        <w:left w:val="none" w:sz="0" w:space="0" w:color="auto"/>
        <w:bottom w:val="none" w:sz="0" w:space="0" w:color="auto"/>
        <w:right w:val="none" w:sz="0" w:space="0" w:color="auto"/>
      </w:divBdr>
    </w:div>
    <w:div w:id="209732162">
      <w:bodyDiv w:val="1"/>
      <w:marLeft w:val="0"/>
      <w:marRight w:val="0"/>
      <w:marTop w:val="0"/>
      <w:marBottom w:val="0"/>
      <w:divBdr>
        <w:top w:val="none" w:sz="0" w:space="0" w:color="auto"/>
        <w:left w:val="none" w:sz="0" w:space="0" w:color="auto"/>
        <w:bottom w:val="none" w:sz="0" w:space="0" w:color="auto"/>
        <w:right w:val="none" w:sz="0" w:space="0" w:color="auto"/>
      </w:divBdr>
    </w:div>
    <w:div w:id="335039513">
      <w:bodyDiv w:val="1"/>
      <w:marLeft w:val="0"/>
      <w:marRight w:val="0"/>
      <w:marTop w:val="0"/>
      <w:marBottom w:val="0"/>
      <w:divBdr>
        <w:top w:val="none" w:sz="0" w:space="0" w:color="auto"/>
        <w:left w:val="none" w:sz="0" w:space="0" w:color="auto"/>
        <w:bottom w:val="none" w:sz="0" w:space="0" w:color="auto"/>
        <w:right w:val="none" w:sz="0" w:space="0" w:color="auto"/>
      </w:divBdr>
      <w:divsChild>
        <w:div w:id="1323852197">
          <w:marLeft w:val="547"/>
          <w:marRight w:val="0"/>
          <w:marTop w:val="0"/>
          <w:marBottom w:val="0"/>
          <w:divBdr>
            <w:top w:val="none" w:sz="0" w:space="0" w:color="auto"/>
            <w:left w:val="none" w:sz="0" w:space="0" w:color="auto"/>
            <w:bottom w:val="none" w:sz="0" w:space="0" w:color="auto"/>
            <w:right w:val="none" w:sz="0" w:space="0" w:color="auto"/>
          </w:divBdr>
        </w:div>
      </w:divsChild>
    </w:div>
    <w:div w:id="900169386">
      <w:bodyDiv w:val="1"/>
      <w:marLeft w:val="0"/>
      <w:marRight w:val="0"/>
      <w:marTop w:val="0"/>
      <w:marBottom w:val="0"/>
      <w:divBdr>
        <w:top w:val="none" w:sz="0" w:space="0" w:color="auto"/>
        <w:left w:val="none" w:sz="0" w:space="0" w:color="auto"/>
        <w:bottom w:val="none" w:sz="0" w:space="0" w:color="auto"/>
        <w:right w:val="none" w:sz="0" w:space="0" w:color="auto"/>
      </w:divBdr>
      <w:divsChild>
        <w:div w:id="90049508">
          <w:marLeft w:val="547"/>
          <w:marRight w:val="0"/>
          <w:marTop w:val="0"/>
          <w:marBottom w:val="0"/>
          <w:divBdr>
            <w:top w:val="none" w:sz="0" w:space="0" w:color="auto"/>
            <w:left w:val="none" w:sz="0" w:space="0" w:color="auto"/>
            <w:bottom w:val="none" w:sz="0" w:space="0" w:color="auto"/>
            <w:right w:val="none" w:sz="0" w:space="0" w:color="auto"/>
          </w:divBdr>
        </w:div>
      </w:divsChild>
    </w:div>
    <w:div w:id="1086194648">
      <w:bodyDiv w:val="1"/>
      <w:marLeft w:val="0"/>
      <w:marRight w:val="0"/>
      <w:marTop w:val="0"/>
      <w:marBottom w:val="0"/>
      <w:divBdr>
        <w:top w:val="none" w:sz="0" w:space="0" w:color="auto"/>
        <w:left w:val="none" w:sz="0" w:space="0" w:color="auto"/>
        <w:bottom w:val="none" w:sz="0" w:space="0" w:color="auto"/>
        <w:right w:val="none" w:sz="0" w:space="0" w:color="auto"/>
      </w:divBdr>
    </w:div>
    <w:div w:id="1623608219">
      <w:bodyDiv w:val="1"/>
      <w:marLeft w:val="0"/>
      <w:marRight w:val="0"/>
      <w:marTop w:val="0"/>
      <w:marBottom w:val="0"/>
      <w:divBdr>
        <w:top w:val="none" w:sz="0" w:space="0" w:color="auto"/>
        <w:left w:val="none" w:sz="0" w:space="0" w:color="auto"/>
        <w:bottom w:val="none" w:sz="0" w:space="0" w:color="auto"/>
        <w:right w:val="none" w:sz="0" w:space="0" w:color="auto"/>
      </w:divBdr>
      <w:divsChild>
        <w:div w:id="1472594299">
          <w:marLeft w:val="806"/>
          <w:marRight w:val="0"/>
          <w:marTop w:val="0"/>
          <w:marBottom w:val="0"/>
          <w:divBdr>
            <w:top w:val="none" w:sz="0" w:space="0" w:color="auto"/>
            <w:left w:val="none" w:sz="0" w:space="0" w:color="auto"/>
            <w:bottom w:val="none" w:sz="0" w:space="0" w:color="auto"/>
            <w:right w:val="none" w:sz="0" w:space="0" w:color="auto"/>
          </w:divBdr>
        </w:div>
      </w:divsChild>
    </w:div>
    <w:div w:id="1674801291">
      <w:bodyDiv w:val="1"/>
      <w:marLeft w:val="0"/>
      <w:marRight w:val="0"/>
      <w:marTop w:val="0"/>
      <w:marBottom w:val="0"/>
      <w:divBdr>
        <w:top w:val="none" w:sz="0" w:space="0" w:color="auto"/>
        <w:left w:val="none" w:sz="0" w:space="0" w:color="auto"/>
        <w:bottom w:val="none" w:sz="0" w:space="0" w:color="auto"/>
        <w:right w:val="none" w:sz="0" w:space="0" w:color="auto"/>
      </w:divBdr>
      <w:divsChild>
        <w:div w:id="1451557507">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s://ref.ly/logosres/cvnntgdsprpwrld?ref=Page.p+114&amp;off=205&amp;ctx=beings+is+realized.+~Adam+was+God%E2%80%99s+pries" TargetMode="External"/><Relationship Id="rId2" Type="http://schemas.openxmlformats.org/officeDocument/2006/relationships/hyperlink" Target="https://ref.ly/logosres/cvnntgdsprpwrld?ref=Page.p+110&amp;off=541&amp;ctx=gospel%E2%80%9D+(Eph.+3:6).%0a~In+%E2%80%9Cthe+covenants+of" TargetMode="External"/><Relationship Id="rId1" Type="http://schemas.openxmlformats.org/officeDocument/2006/relationships/hyperlink" Target="https://ref.ly/logosres/cvnntgdsprpwrld?ref=Page.p+98&amp;off=717&amp;ctx=-covenant+promises.+~The+new-covenant+p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104</TotalTime>
  <Pages>4</Pages>
  <Words>761</Words>
  <Characters>4339</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Scott Weber</dc:creator>
  <cp:keywords/>
  <dc:description/>
  <cp:lastModifiedBy>Scott Weber</cp:lastModifiedBy>
  <cp:revision>106</cp:revision>
  <cp:lastPrinted>2022-11-26T23:54:00Z</cp:lastPrinted>
  <dcterms:created xsi:type="dcterms:W3CDTF">2022-11-26T20:17:00Z</dcterms:created>
  <dcterms:modified xsi:type="dcterms:W3CDTF">2022-11-27T01:31:00Z</dcterms:modified>
</cp:coreProperties>
</file>