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01719" w14:textId="62820003" w:rsidR="003549BB" w:rsidRPr="000D3250" w:rsidRDefault="00A12A80" w:rsidP="00E009E9">
      <w:pPr>
        <w:jc w:val="center"/>
        <w:rPr>
          <w:rFonts w:cstheme="minorHAnsi"/>
          <w:sz w:val="24"/>
          <w:szCs w:val="24"/>
        </w:rPr>
      </w:pPr>
      <w:r w:rsidRPr="000D3250">
        <w:rPr>
          <w:rFonts w:cstheme="minorHAnsi"/>
          <w:sz w:val="24"/>
          <w:szCs w:val="24"/>
        </w:rPr>
        <w:t>Living as a Church</w:t>
      </w:r>
      <w:r w:rsidR="00E009E9" w:rsidRPr="000D3250">
        <w:rPr>
          <w:rFonts w:cstheme="minorHAnsi"/>
          <w:sz w:val="24"/>
          <w:szCs w:val="24"/>
        </w:rPr>
        <w:t xml:space="preserve"> I</w:t>
      </w:r>
    </w:p>
    <w:p w14:paraId="468EA7C5" w14:textId="4C9C4C43" w:rsidR="00E009E9" w:rsidRPr="000D3250" w:rsidRDefault="00E009E9" w:rsidP="00A12A80">
      <w:pPr>
        <w:jc w:val="center"/>
        <w:rPr>
          <w:rFonts w:cstheme="minorHAnsi"/>
          <w:sz w:val="24"/>
          <w:szCs w:val="24"/>
        </w:rPr>
      </w:pPr>
      <w:r w:rsidRPr="000D3250">
        <w:rPr>
          <w:rFonts w:cstheme="minorHAnsi"/>
          <w:sz w:val="24"/>
          <w:szCs w:val="24"/>
        </w:rPr>
        <w:t>(</w:t>
      </w:r>
      <w:r w:rsidR="00A12A80" w:rsidRPr="000D3250">
        <w:rPr>
          <w:rFonts w:cstheme="minorHAnsi"/>
          <w:sz w:val="24"/>
          <w:szCs w:val="24"/>
        </w:rPr>
        <w:t>The N/C Community</w:t>
      </w:r>
      <w:r w:rsidRPr="000D3250">
        <w:rPr>
          <w:rFonts w:cstheme="minorHAnsi"/>
          <w:sz w:val="24"/>
          <w:szCs w:val="24"/>
        </w:rPr>
        <w:t>)</w:t>
      </w:r>
    </w:p>
    <w:p w14:paraId="49B91709" w14:textId="02A73AB2" w:rsidR="00E009E9" w:rsidRPr="000D3250" w:rsidRDefault="00E009E9" w:rsidP="00E009E9">
      <w:pPr>
        <w:rPr>
          <w:rFonts w:cstheme="minorHAnsi"/>
          <w:sz w:val="24"/>
          <w:szCs w:val="24"/>
        </w:rPr>
      </w:pPr>
      <w:r w:rsidRPr="000D3250">
        <w:rPr>
          <w:rFonts w:cstheme="minorHAnsi"/>
          <w:sz w:val="24"/>
          <w:szCs w:val="24"/>
        </w:rPr>
        <w:t>Welcome</w:t>
      </w:r>
      <w:r w:rsidR="00A12A80" w:rsidRPr="000D3250">
        <w:rPr>
          <w:rFonts w:cstheme="minorHAnsi"/>
          <w:sz w:val="24"/>
          <w:szCs w:val="24"/>
        </w:rPr>
        <w:t xml:space="preserve"> to the first meeting of a new adult SS series entitled: “Living as a Church.”</w:t>
      </w:r>
    </w:p>
    <w:p w14:paraId="21E9BED1" w14:textId="1AC83BE4" w:rsidR="00A12A80" w:rsidRPr="000D3250" w:rsidRDefault="00A12A80" w:rsidP="00E009E9">
      <w:pPr>
        <w:rPr>
          <w:rFonts w:cstheme="minorHAnsi"/>
          <w:sz w:val="24"/>
          <w:szCs w:val="24"/>
        </w:rPr>
      </w:pPr>
      <w:r w:rsidRPr="000D3250">
        <w:rPr>
          <w:rFonts w:cstheme="minorHAnsi"/>
          <w:sz w:val="24"/>
          <w:szCs w:val="24"/>
        </w:rPr>
        <w:t>For the next 11 weeks we will explore the identity/purpose/priority/practice of the glorious institution that the Bible calls, “the Church.”  The assembly of God’s N/C community of believers in Jesus Christ.</w:t>
      </w:r>
    </w:p>
    <w:p w14:paraId="4F68600D" w14:textId="2224CEAF" w:rsidR="00A12A80" w:rsidRPr="000D3250" w:rsidRDefault="00A12A80" w:rsidP="00E009E9">
      <w:pPr>
        <w:rPr>
          <w:rFonts w:cstheme="minorHAnsi"/>
          <w:sz w:val="24"/>
          <w:szCs w:val="24"/>
        </w:rPr>
      </w:pPr>
      <w:r w:rsidRPr="000D3250">
        <w:rPr>
          <w:rFonts w:cstheme="minorHAnsi"/>
          <w:sz w:val="24"/>
          <w:szCs w:val="24"/>
        </w:rPr>
        <w:t>The goal and purpose of this study is that all of us gain a clear Biblical vision of the church as well as our shared life together as members.</w:t>
      </w:r>
    </w:p>
    <w:p w14:paraId="71A39E9C" w14:textId="02062250" w:rsidR="00A12A80" w:rsidRPr="000D3250" w:rsidRDefault="00A12A80" w:rsidP="00E009E9">
      <w:pPr>
        <w:rPr>
          <w:rFonts w:cstheme="minorHAnsi"/>
          <w:sz w:val="24"/>
          <w:szCs w:val="24"/>
        </w:rPr>
      </w:pPr>
      <w:r w:rsidRPr="000D3250">
        <w:rPr>
          <w:rFonts w:cstheme="minorHAnsi"/>
          <w:sz w:val="24"/>
          <w:szCs w:val="24"/>
        </w:rPr>
        <w:t>**To the end that we all would become mature/Biblical churchmen and churchwomen, that the Scriptures would become more and more our only rule of faith and practice.  Therein lies the foundation of a high view of the church.</w:t>
      </w:r>
    </w:p>
    <w:p w14:paraId="161EE499" w14:textId="070EAFAB" w:rsidR="00A12A80" w:rsidRPr="000D3250" w:rsidRDefault="00A12A80" w:rsidP="00E009E9">
      <w:pPr>
        <w:rPr>
          <w:rFonts w:cstheme="minorHAnsi"/>
          <w:sz w:val="24"/>
          <w:szCs w:val="24"/>
        </w:rPr>
      </w:pPr>
      <w:r w:rsidRPr="000D3250">
        <w:rPr>
          <w:rFonts w:cstheme="minorHAnsi"/>
          <w:sz w:val="24"/>
          <w:szCs w:val="24"/>
        </w:rPr>
        <w:t xml:space="preserve">{expand: matter of the </w:t>
      </w:r>
      <w:r w:rsidR="003C358D" w:rsidRPr="000D3250">
        <w:rPr>
          <w:rFonts w:cstheme="minorHAnsi"/>
          <w:sz w:val="24"/>
          <w:szCs w:val="24"/>
        </w:rPr>
        <w:t>Heart</w:t>
      </w:r>
      <w:r w:rsidRPr="000D3250">
        <w:rPr>
          <w:rFonts w:cstheme="minorHAnsi"/>
          <w:sz w:val="24"/>
          <w:szCs w:val="24"/>
        </w:rPr>
        <w:t>/Faith/Con</w:t>
      </w:r>
      <w:r w:rsidR="003C358D" w:rsidRPr="000D3250">
        <w:rPr>
          <w:rFonts w:cstheme="minorHAnsi"/>
          <w:sz w:val="24"/>
          <w:szCs w:val="24"/>
        </w:rPr>
        <w:t>fes</w:t>
      </w:r>
      <w:r w:rsidRPr="000D3250">
        <w:rPr>
          <w:rFonts w:cstheme="minorHAnsi"/>
          <w:sz w:val="24"/>
          <w:szCs w:val="24"/>
        </w:rPr>
        <w:t>sion of things unseen and eternal rather than a mere document stating what you believe about the church</w:t>
      </w:r>
      <w:r w:rsidR="003C358D" w:rsidRPr="000D3250">
        <w:rPr>
          <w:rFonts w:cstheme="minorHAnsi"/>
          <w:sz w:val="24"/>
          <w:szCs w:val="24"/>
        </w:rPr>
        <w:t>}</w:t>
      </w:r>
    </w:p>
    <w:p w14:paraId="1B97E7B2" w14:textId="48B6B396" w:rsidR="003C358D" w:rsidRPr="000D3250" w:rsidRDefault="003C358D" w:rsidP="00E009E9">
      <w:pPr>
        <w:rPr>
          <w:rFonts w:cstheme="minorHAnsi"/>
          <w:sz w:val="24"/>
          <w:szCs w:val="24"/>
        </w:rPr>
      </w:pPr>
      <w:r w:rsidRPr="000D3250">
        <w:rPr>
          <w:rFonts w:cstheme="minorHAnsi"/>
          <w:sz w:val="24"/>
          <w:szCs w:val="24"/>
        </w:rPr>
        <w:t>With that goal and purpose, let’s begin our study with what I am calling:</w:t>
      </w:r>
    </w:p>
    <w:p w14:paraId="3C5F7949" w14:textId="5181C0DE" w:rsidR="003C358D" w:rsidRPr="000D3250" w:rsidRDefault="003C358D" w:rsidP="003C358D">
      <w:pPr>
        <w:pStyle w:val="ListParagraph"/>
        <w:numPr>
          <w:ilvl w:val="0"/>
          <w:numId w:val="7"/>
        </w:numPr>
        <w:ind w:left="360" w:hanging="360"/>
        <w:rPr>
          <w:rFonts w:cstheme="minorHAnsi"/>
          <w:sz w:val="24"/>
          <w:szCs w:val="24"/>
        </w:rPr>
      </w:pPr>
      <w:r w:rsidRPr="000D3250">
        <w:rPr>
          <w:rFonts w:cstheme="minorHAnsi"/>
          <w:sz w:val="24"/>
          <w:szCs w:val="24"/>
        </w:rPr>
        <w:t>Foundational Texts</w:t>
      </w:r>
    </w:p>
    <w:p w14:paraId="5D1CE8E3" w14:textId="77777777" w:rsidR="003C358D" w:rsidRPr="000D3250" w:rsidRDefault="003C358D" w:rsidP="003C358D">
      <w:pPr>
        <w:pStyle w:val="ListParagraph"/>
        <w:ind w:left="360"/>
        <w:rPr>
          <w:rFonts w:cstheme="minorHAnsi"/>
          <w:sz w:val="24"/>
          <w:szCs w:val="24"/>
        </w:rPr>
      </w:pPr>
    </w:p>
    <w:p w14:paraId="7DEA4F07" w14:textId="36C99C20" w:rsidR="003C358D" w:rsidRPr="000D3250" w:rsidRDefault="003C358D" w:rsidP="003C358D">
      <w:pPr>
        <w:pStyle w:val="ListParagraph"/>
        <w:ind w:left="360"/>
        <w:rPr>
          <w:rFonts w:cstheme="minorHAnsi"/>
          <w:sz w:val="24"/>
          <w:szCs w:val="24"/>
        </w:rPr>
      </w:pPr>
      <w:r w:rsidRPr="000D3250">
        <w:rPr>
          <w:rFonts w:cstheme="minorHAnsi"/>
          <w:sz w:val="24"/>
          <w:szCs w:val="24"/>
        </w:rPr>
        <w:t>*Now allow me to clarify what I mean in this first major heading.  Foundational texts could mean every text in the Bible that has reference to the church.  Not my purpose.</w:t>
      </w:r>
    </w:p>
    <w:p w14:paraId="4CD3D28D" w14:textId="77777777" w:rsidR="003C358D" w:rsidRPr="000D3250" w:rsidRDefault="003C358D" w:rsidP="003C358D">
      <w:pPr>
        <w:pStyle w:val="ListParagraph"/>
        <w:ind w:left="360"/>
        <w:rPr>
          <w:rFonts w:cstheme="minorHAnsi"/>
          <w:sz w:val="24"/>
          <w:szCs w:val="24"/>
        </w:rPr>
      </w:pPr>
    </w:p>
    <w:p w14:paraId="66986ABD" w14:textId="24E00152" w:rsidR="003C358D" w:rsidRPr="000D3250" w:rsidRDefault="003C358D" w:rsidP="003C358D">
      <w:pPr>
        <w:pStyle w:val="ListParagraph"/>
        <w:ind w:left="360"/>
        <w:rPr>
          <w:rFonts w:cstheme="minorHAnsi"/>
          <w:sz w:val="24"/>
          <w:szCs w:val="24"/>
        </w:rPr>
      </w:pPr>
      <w:r w:rsidRPr="000D3250">
        <w:rPr>
          <w:rFonts w:cstheme="minorHAnsi"/>
          <w:sz w:val="24"/>
          <w:szCs w:val="24"/>
        </w:rPr>
        <w:t>I want to draw your attention to one of main texts that are designed to implant in your mind a vision of what is behind the curtain of flesh in order that you might know and understand the eternal and unseen realities that are operative in every true church of Jesus Christ.</w:t>
      </w:r>
    </w:p>
    <w:p w14:paraId="41A65734" w14:textId="77777777" w:rsidR="003C358D" w:rsidRPr="000D3250" w:rsidRDefault="003C358D" w:rsidP="003C358D">
      <w:pPr>
        <w:pStyle w:val="ListParagraph"/>
        <w:ind w:left="360"/>
        <w:rPr>
          <w:rFonts w:cstheme="minorHAnsi"/>
          <w:sz w:val="24"/>
          <w:szCs w:val="24"/>
        </w:rPr>
      </w:pPr>
    </w:p>
    <w:p w14:paraId="45DB4ED6" w14:textId="6C4F7E7C" w:rsidR="003C358D" w:rsidRPr="000D3250" w:rsidRDefault="003C358D" w:rsidP="003C358D">
      <w:pPr>
        <w:pStyle w:val="ListParagraph"/>
        <w:ind w:left="360"/>
        <w:rPr>
          <w:rFonts w:cstheme="minorHAnsi"/>
          <w:sz w:val="24"/>
          <w:szCs w:val="24"/>
        </w:rPr>
      </w:pPr>
      <w:r w:rsidRPr="000D3250">
        <w:rPr>
          <w:rFonts w:cstheme="minorHAnsi"/>
          <w:sz w:val="24"/>
          <w:szCs w:val="24"/>
        </w:rPr>
        <w:t>**Dynamics that can only be grasped by faith.</w:t>
      </w:r>
    </w:p>
    <w:p w14:paraId="61DB5AE5" w14:textId="2841C94D" w:rsidR="003C358D" w:rsidRPr="000D3250" w:rsidRDefault="003C358D" w:rsidP="003C358D">
      <w:pPr>
        <w:pStyle w:val="ListParagraph"/>
        <w:ind w:left="360"/>
        <w:rPr>
          <w:rFonts w:cstheme="minorHAnsi"/>
          <w:color w:val="000000"/>
          <w:sz w:val="24"/>
          <w:szCs w:val="24"/>
          <w:shd w:val="clear" w:color="auto" w:fill="FFFFFF"/>
        </w:rPr>
      </w:pPr>
      <w:r w:rsidRPr="000D3250">
        <w:rPr>
          <w:rFonts w:cstheme="minorHAnsi"/>
          <w:sz w:val="24"/>
          <w:szCs w:val="24"/>
        </w:rPr>
        <w:t xml:space="preserve">(2 Cor 4:18) </w:t>
      </w:r>
      <w:r w:rsidRPr="000D3250">
        <w:rPr>
          <w:rFonts w:cstheme="minorHAnsi"/>
          <w:color w:val="000000"/>
          <w:sz w:val="24"/>
          <w:szCs w:val="24"/>
          <w:shd w:val="clear" w:color="auto" w:fill="FFFFFF"/>
        </w:rPr>
        <w:t>we look not to the things that are seen but to the things that are unseen. For the things that are seen are transient, but the things that are unseen are eternal</w:t>
      </w:r>
      <w:r w:rsidRPr="000D3250">
        <w:rPr>
          <w:rFonts w:cstheme="minorHAnsi"/>
          <w:color w:val="000000"/>
          <w:sz w:val="24"/>
          <w:szCs w:val="24"/>
          <w:shd w:val="clear" w:color="auto" w:fill="FFFFFF"/>
        </w:rPr>
        <w:t>.</w:t>
      </w:r>
    </w:p>
    <w:p w14:paraId="35A626A8" w14:textId="311596A9" w:rsidR="003C358D" w:rsidRPr="000D3250" w:rsidRDefault="003C358D" w:rsidP="003C358D">
      <w:pPr>
        <w:pStyle w:val="ListParagraph"/>
        <w:ind w:left="360"/>
        <w:rPr>
          <w:rFonts w:cstheme="minorHAnsi"/>
          <w:color w:val="000000"/>
          <w:sz w:val="24"/>
          <w:szCs w:val="24"/>
          <w:shd w:val="clear" w:color="auto" w:fill="FFFFFF"/>
        </w:rPr>
      </w:pPr>
      <w:r w:rsidRPr="000D3250">
        <w:rPr>
          <w:rFonts w:cstheme="minorHAnsi"/>
          <w:color w:val="000000"/>
          <w:sz w:val="24"/>
          <w:szCs w:val="24"/>
          <w:shd w:val="clear" w:color="auto" w:fill="FFFFFF"/>
        </w:rPr>
        <w:t>(5:7) We walk by faith, not by sight.</w:t>
      </w:r>
    </w:p>
    <w:p w14:paraId="5FFFAD46" w14:textId="77777777" w:rsidR="003C358D" w:rsidRPr="000D3250" w:rsidRDefault="003C358D" w:rsidP="003C358D">
      <w:pPr>
        <w:pStyle w:val="ListParagraph"/>
        <w:ind w:left="360"/>
        <w:rPr>
          <w:rFonts w:cstheme="minorHAnsi"/>
          <w:color w:val="000000"/>
          <w:sz w:val="24"/>
          <w:szCs w:val="24"/>
          <w:shd w:val="clear" w:color="auto" w:fill="FFFFFF"/>
        </w:rPr>
      </w:pPr>
    </w:p>
    <w:p w14:paraId="2257B1AF" w14:textId="008F9525" w:rsidR="003C358D" w:rsidRPr="000D3250" w:rsidRDefault="003C358D" w:rsidP="003C358D">
      <w:pPr>
        <w:pStyle w:val="ListParagraph"/>
        <w:ind w:left="360"/>
        <w:rPr>
          <w:rFonts w:cstheme="minorHAnsi"/>
          <w:color w:val="000000"/>
          <w:sz w:val="24"/>
          <w:szCs w:val="24"/>
          <w:shd w:val="clear" w:color="auto" w:fill="FFFFFF"/>
        </w:rPr>
      </w:pPr>
      <w:r w:rsidRPr="000D3250">
        <w:rPr>
          <w:rFonts w:cstheme="minorHAnsi"/>
          <w:color w:val="000000"/>
          <w:sz w:val="24"/>
          <w:szCs w:val="24"/>
          <w:shd w:val="clear" w:color="auto" w:fill="FFFFFF"/>
        </w:rPr>
        <w:t xml:space="preserve">**Our primary focus as we consider what the Bible teaches us about this institution for which Jesus Christ shed His blood, is not a building/a particular denomination/form of government/a certain confessional statement/a flawed people led by flawed men.  No, if those things are your primary focus, you will be bitterly disappointed, which may well tempt you to step on the church </w:t>
      </w:r>
      <w:proofErr w:type="gramStart"/>
      <w:r w:rsidRPr="000D3250">
        <w:rPr>
          <w:rFonts w:cstheme="minorHAnsi"/>
          <w:color w:val="000000"/>
          <w:sz w:val="24"/>
          <w:szCs w:val="24"/>
          <w:shd w:val="clear" w:color="auto" w:fill="FFFFFF"/>
        </w:rPr>
        <w:t>hopping</w:t>
      </w:r>
      <w:proofErr w:type="gramEnd"/>
      <w:r w:rsidRPr="000D3250">
        <w:rPr>
          <w:rFonts w:cstheme="minorHAnsi"/>
          <w:color w:val="000000"/>
          <w:sz w:val="24"/>
          <w:szCs w:val="24"/>
          <w:shd w:val="clear" w:color="auto" w:fill="FFFFFF"/>
        </w:rPr>
        <w:t xml:space="preserve"> merry go round looking for those very things elsewhere that might better suit your taste.</w:t>
      </w:r>
    </w:p>
    <w:p w14:paraId="41FE14D7" w14:textId="77777777" w:rsidR="003C358D" w:rsidRPr="000D3250" w:rsidRDefault="003C358D" w:rsidP="003C358D">
      <w:pPr>
        <w:pStyle w:val="ListParagraph"/>
        <w:ind w:left="360"/>
        <w:rPr>
          <w:rFonts w:cstheme="minorHAnsi"/>
          <w:color w:val="000000"/>
          <w:sz w:val="24"/>
          <w:szCs w:val="24"/>
          <w:shd w:val="clear" w:color="auto" w:fill="FFFFFF"/>
        </w:rPr>
      </w:pPr>
    </w:p>
    <w:p w14:paraId="7A00A196" w14:textId="46725A2C" w:rsidR="003C358D" w:rsidRPr="000D3250" w:rsidRDefault="003C358D" w:rsidP="003C358D">
      <w:pPr>
        <w:pStyle w:val="ListParagraph"/>
        <w:ind w:left="360"/>
        <w:rPr>
          <w:rFonts w:cstheme="minorHAnsi"/>
          <w:color w:val="000000"/>
          <w:sz w:val="24"/>
          <w:szCs w:val="24"/>
          <w:shd w:val="clear" w:color="auto" w:fill="FFFFFF"/>
        </w:rPr>
      </w:pPr>
      <w:r w:rsidRPr="000D3250">
        <w:rPr>
          <w:rFonts w:cstheme="minorHAnsi"/>
          <w:color w:val="000000"/>
          <w:sz w:val="24"/>
          <w:szCs w:val="24"/>
          <w:shd w:val="clear" w:color="auto" w:fill="FFFFFF"/>
        </w:rPr>
        <w:lastRenderedPageBreak/>
        <w:t>But aren’t those things important? Yes, a thousand times yes.  Important but not the most important</w:t>
      </w:r>
      <w:r w:rsidR="00DC6209" w:rsidRPr="000D3250">
        <w:rPr>
          <w:rFonts w:cstheme="minorHAnsi"/>
          <w:color w:val="000000"/>
          <w:sz w:val="24"/>
          <w:szCs w:val="24"/>
          <w:shd w:val="clear" w:color="auto" w:fill="FFFFFF"/>
        </w:rPr>
        <w:t xml:space="preserve">.  All </w:t>
      </w:r>
      <w:proofErr w:type="gramStart"/>
      <w:r w:rsidR="00DC6209" w:rsidRPr="000D3250">
        <w:rPr>
          <w:rFonts w:cstheme="minorHAnsi"/>
          <w:color w:val="000000"/>
          <w:sz w:val="24"/>
          <w:szCs w:val="24"/>
          <w:shd w:val="clear" w:color="auto" w:fill="FFFFFF"/>
        </w:rPr>
        <w:t>temporal</w:t>
      </w:r>
      <w:proofErr w:type="gramEnd"/>
      <w:r w:rsidR="00DC6209" w:rsidRPr="000D3250">
        <w:rPr>
          <w:rFonts w:cstheme="minorHAnsi"/>
          <w:color w:val="000000"/>
          <w:sz w:val="24"/>
          <w:szCs w:val="24"/>
          <w:shd w:val="clear" w:color="auto" w:fill="FFFFFF"/>
        </w:rPr>
        <w:t>.  It is the unseen eternal dynamics that must have an iron grip on our minds/wills/emotions, as we work out our salvation together as the N/C community.</w:t>
      </w:r>
    </w:p>
    <w:p w14:paraId="38B58AE0" w14:textId="77777777" w:rsidR="00DC6209" w:rsidRPr="000D3250" w:rsidRDefault="00DC6209" w:rsidP="003C358D">
      <w:pPr>
        <w:pStyle w:val="ListParagraph"/>
        <w:ind w:left="360"/>
        <w:rPr>
          <w:rFonts w:cstheme="minorHAnsi"/>
          <w:color w:val="000000"/>
          <w:sz w:val="24"/>
          <w:szCs w:val="24"/>
          <w:shd w:val="clear" w:color="auto" w:fill="FFFFFF"/>
        </w:rPr>
      </w:pPr>
    </w:p>
    <w:p w14:paraId="5E8AB354" w14:textId="62E4EE06" w:rsidR="00DC6209" w:rsidRPr="000D3250" w:rsidRDefault="00DC6209" w:rsidP="003C358D">
      <w:pPr>
        <w:pStyle w:val="ListParagraph"/>
        <w:ind w:left="360"/>
        <w:rPr>
          <w:rFonts w:cstheme="minorHAnsi"/>
          <w:color w:val="000000"/>
          <w:sz w:val="24"/>
          <w:szCs w:val="24"/>
          <w:shd w:val="clear" w:color="auto" w:fill="FFFFFF"/>
        </w:rPr>
      </w:pPr>
      <w:r w:rsidRPr="000D3250">
        <w:rPr>
          <w:rFonts w:cstheme="minorHAnsi"/>
          <w:color w:val="000000"/>
          <w:sz w:val="24"/>
          <w:szCs w:val="24"/>
          <w:shd w:val="clear" w:color="auto" w:fill="FFFFFF"/>
        </w:rPr>
        <w:t xml:space="preserve">Turn in your Bibles please </w:t>
      </w:r>
      <w:proofErr w:type="gramStart"/>
      <w:r w:rsidRPr="000D3250">
        <w:rPr>
          <w:rFonts w:cstheme="minorHAnsi"/>
          <w:color w:val="000000"/>
          <w:sz w:val="24"/>
          <w:szCs w:val="24"/>
          <w:shd w:val="clear" w:color="auto" w:fill="FFFFFF"/>
        </w:rPr>
        <w:t>to</w:t>
      </w:r>
      <w:proofErr w:type="gramEnd"/>
      <w:r w:rsidRPr="000D3250">
        <w:rPr>
          <w:rFonts w:cstheme="minorHAnsi"/>
          <w:color w:val="000000"/>
          <w:sz w:val="24"/>
          <w:szCs w:val="24"/>
          <w:shd w:val="clear" w:color="auto" w:fill="FFFFFF"/>
        </w:rPr>
        <w:t xml:space="preserve"> (Ephesians 3).  I want to read the section in which our key text is found {vs 1-13}.</w:t>
      </w:r>
    </w:p>
    <w:p w14:paraId="361802F2" w14:textId="77777777" w:rsidR="00DC6209" w:rsidRPr="000D3250" w:rsidRDefault="00DC6209" w:rsidP="003C358D">
      <w:pPr>
        <w:pStyle w:val="ListParagraph"/>
        <w:ind w:left="360"/>
        <w:rPr>
          <w:rFonts w:cstheme="minorHAnsi"/>
          <w:color w:val="000000"/>
          <w:sz w:val="24"/>
          <w:szCs w:val="24"/>
          <w:shd w:val="clear" w:color="auto" w:fill="FFFFFF"/>
        </w:rPr>
      </w:pPr>
    </w:p>
    <w:p w14:paraId="7427955D" w14:textId="43EA06A5" w:rsidR="00DC6209" w:rsidRPr="000D3250" w:rsidRDefault="00DC6209" w:rsidP="003C358D">
      <w:pPr>
        <w:pStyle w:val="ListParagraph"/>
        <w:ind w:left="360"/>
        <w:rPr>
          <w:rFonts w:cstheme="minorHAnsi"/>
          <w:color w:val="000000"/>
          <w:sz w:val="24"/>
          <w:szCs w:val="24"/>
          <w:shd w:val="clear" w:color="auto" w:fill="FFFFFF"/>
        </w:rPr>
      </w:pPr>
      <w:r w:rsidRPr="000D3250">
        <w:rPr>
          <w:rFonts w:cstheme="minorHAnsi"/>
          <w:color w:val="000000"/>
          <w:sz w:val="24"/>
          <w:szCs w:val="24"/>
          <w:shd w:val="clear" w:color="auto" w:fill="FFFFFF"/>
        </w:rPr>
        <w:t>Before we look at (vs 10) let’s go back to (Chap 2) where Paul lays the groundwork for what he is saying here.</w:t>
      </w:r>
    </w:p>
    <w:p w14:paraId="1F234394" w14:textId="77777777" w:rsidR="00DC6209" w:rsidRPr="000D3250" w:rsidRDefault="00DC6209" w:rsidP="003C358D">
      <w:pPr>
        <w:pStyle w:val="ListParagraph"/>
        <w:ind w:left="360"/>
        <w:rPr>
          <w:rFonts w:cstheme="minorHAnsi"/>
          <w:color w:val="000000"/>
          <w:sz w:val="24"/>
          <w:szCs w:val="24"/>
          <w:shd w:val="clear" w:color="auto" w:fill="FFFFFF"/>
        </w:rPr>
      </w:pPr>
    </w:p>
    <w:p w14:paraId="21535A64" w14:textId="6CEC8789" w:rsidR="00DC6209" w:rsidRPr="000D3250" w:rsidRDefault="00DC6209" w:rsidP="003C358D">
      <w:pPr>
        <w:pStyle w:val="ListParagraph"/>
        <w:ind w:left="360"/>
        <w:rPr>
          <w:rFonts w:cstheme="minorHAnsi"/>
          <w:color w:val="000000"/>
          <w:sz w:val="24"/>
          <w:szCs w:val="24"/>
          <w:shd w:val="clear" w:color="auto" w:fill="FFFFFF"/>
        </w:rPr>
      </w:pPr>
      <w:r w:rsidRPr="000D3250">
        <w:rPr>
          <w:rFonts w:cstheme="minorHAnsi"/>
          <w:color w:val="000000"/>
          <w:sz w:val="24"/>
          <w:szCs w:val="24"/>
          <w:shd w:val="clear" w:color="auto" w:fill="FFFFFF"/>
        </w:rPr>
        <w:t>(Eph 2:11-22)</w:t>
      </w:r>
    </w:p>
    <w:p w14:paraId="4CEE01AC" w14:textId="13BF1E63" w:rsidR="00DC6209" w:rsidRPr="000D3250" w:rsidRDefault="00DC6209" w:rsidP="003C358D">
      <w:pPr>
        <w:pStyle w:val="ListParagraph"/>
        <w:ind w:left="360"/>
        <w:rPr>
          <w:rFonts w:cstheme="minorHAnsi"/>
          <w:color w:val="000000"/>
          <w:sz w:val="24"/>
          <w:szCs w:val="24"/>
          <w:shd w:val="clear" w:color="auto" w:fill="FFFFFF"/>
        </w:rPr>
      </w:pPr>
      <w:r w:rsidRPr="000D3250">
        <w:rPr>
          <w:rFonts w:cstheme="minorHAnsi"/>
          <w:color w:val="000000"/>
          <w:sz w:val="24"/>
          <w:szCs w:val="24"/>
          <w:shd w:val="clear" w:color="auto" w:fill="FFFFFF"/>
        </w:rPr>
        <w:t>Instead of reading another long passage allow me to just sketch in what Paul is saying which forms the rich deposit of truth in (2:10).</w:t>
      </w:r>
    </w:p>
    <w:p w14:paraId="0AAB458F" w14:textId="77777777" w:rsidR="00DC6209" w:rsidRPr="000D3250" w:rsidRDefault="00DC6209" w:rsidP="003C358D">
      <w:pPr>
        <w:pStyle w:val="ListParagraph"/>
        <w:ind w:left="360"/>
        <w:rPr>
          <w:rFonts w:cstheme="minorHAnsi"/>
          <w:color w:val="000000"/>
          <w:sz w:val="24"/>
          <w:szCs w:val="24"/>
          <w:shd w:val="clear" w:color="auto" w:fill="FFFFFF"/>
        </w:rPr>
      </w:pPr>
    </w:p>
    <w:p w14:paraId="52BF8932" w14:textId="51352984" w:rsidR="00DC6209" w:rsidRPr="000D3250" w:rsidRDefault="00DC6209" w:rsidP="003C358D">
      <w:pPr>
        <w:pStyle w:val="ListParagraph"/>
        <w:ind w:left="360"/>
        <w:rPr>
          <w:rFonts w:cstheme="minorHAnsi"/>
          <w:color w:val="000000"/>
          <w:sz w:val="24"/>
          <w:szCs w:val="24"/>
          <w:shd w:val="clear" w:color="auto" w:fill="FFFFFF"/>
        </w:rPr>
      </w:pPr>
      <w:r w:rsidRPr="000D3250">
        <w:rPr>
          <w:rFonts w:cstheme="minorHAnsi"/>
          <w:color w:val="000000"/>
          <w:sz w:val="24"/>
          <w:szCs w:val="24"/>
          <w:shd w:val="clear" w:color="auto" w:fill="FFFFFF"/>
        </w:rPr>
        <w:t>*The book of Ephesians is all about God’s redemptive purposes in forming a new people in, through and by the saving work of the LJC.</w:t>
      </w:r>
    </w:p>
    <w:p w14:paraId="68639A9A" w14:textId="77777777" w:rsidR="00DC6209" w:rsidRPr="000D3250" w:rsidRDefault="00DC6209" w:rsidP="003C358D">
      <w:pPr>
        <w:pStyle w:val="ListParagraph"/>
        <w:ind w:left="360"/>
        <w:rPr>
          <w:rFonts w:cstheme="minorHAnsi"/>
          <w:color w:val="000000"/>
          <w:sz w:val="24"/>
          <w:szCs w:val="24"/>
          <w:shd w:val="clear" w:color="auto" w:fill="FFFFFF"/>
        </w:rPr>
      </w:pPr>
    </w:p>
    <w:p w14:paraId="372E2FED" w14:textId="20773CC2" w:rsidR="00DC6209" w:rsidRPr="000D3250" w:rsidRDefault="00DC6209" w:rsidP="003C358D">
      <w:pPr>
        <w:pStyle w:val="ListParagraph"/>
        <w:ind w:left="360"/>
        <w:rPr>
          <w:rFonts w:cstheme="minorHAnsi"/>
          <w:color w:val="000000"/>
          <w:sz w:val="24"/>
          <w:szCs w:val="24"/>
          <w:shd w:val="clear" w:color="auto" w:fill="FFFFFF"/>
        </w:rPr>
      </w:pPr>
      <w:r w:rsidRPr="000D3250">
        <w:rPr>
          <w:rFonts w:cstheme="minorHAnsi"/>
          <w:color w:val="000000"/>
          <w:sz w:val="24"/>
          <w:szCs w:val="24"/>
          <w:shd w:val="clear" w:color="auto" w:fill="FFFFFF"/>
        </w:rPr>
        <w:t>*This “new people” of God includes all the people of the world, not just Jews, but every tongue, tribe, and nation.</w:t>
      </w:r>
    </w:p>
    <w:p w14:paraId="79F85C19" w14:textId="77777777" w:rsidR="00DC6209" w:rsidRPr="000D3250" w:rsidRDefault="00DC6209" w:rsidP="003C358D">
      <w:pPr>
        <w:pStyle w:val="ListParagraph"/>
        <w:ind w:left="360"/>
        <w:rPr>
          <w:rFonts w:cstheme="minorHAnsi"/>
          <w:color w:val="000000"/>
          <w:sz w:val="24"/>
          <w:szCs w:val="24"/>
          <w:shd w:val="clear" w:color="auto" w:fill="FFFFFF"/>
        </w:rPr>
      </w:pPr>
    </w:p>
    <w:p w14:paraId="2D48C5BD" w14:textId="54E89661" w:rsidR="00DC6209" w:rsidRPr="000D3250" w:rsidRDefault="00DC6209" w:rsidP="003C358D">
      <w:pPr>
        <w:pStyle w:val="ListParagraph"/>
        <w:ind w:left="360"/>
        <w:rPr>
          <w:rFonts w:cstheme="minorHAnsi"/>
          <w:color w:val="000000"/>
          <w:sz w:val="24"/>
          <w:szCs w:val="24"/>
          <w:shd w:val="clear" w:color="auto" w:fill="FFFFFF"/>
        </w:rPr>
      </w:pPr>
      <w:r w:rsidRPr="000D3250">
        <w:rPr>
          <w:rFonts w:cstheme="minorHAnsi"/>
          <w:color w:val="000000"/>
          <w:sz w:val="24"/>
          <w:szCs w:val="24"/>
          <w:shd w:val="clear" w:color="auto" w:fill="FFFFFF"/>
        </w:rPr>
        <w:t>*God is breaking down all the racial barriers as He draws together both Jew and Gentile as one (read (14-16)}</w:t>
      </w:r>
    </w:p>
    <w:p w14:paraId="52D68DFE" w14:textId="77777777" w:rsidR="00DC6209" w:rsidRPr="000D3250" w:rsidRDefault="00DC6209" w:rsidP="003C358D">
      <w:pPr>
        <w:pStyle w:val="ListParagraph"/>
        <w:ind w:left="360"/>
        <w:rPr>
          <w:rFonts w:cstheme="minorHAnsi"/>
          <w:color w:val="000000"/>
          <w:sz w:val="24"/>
          <w:szCs w:val="24"/>
          <w:shd w:val="clear" w:color="auto" w:fill="FFFFFF"/>
        </w:rPr>
      </w:pPr>
    </w:p>
    <w:p w14:paraId="317A82F2" w14:textId="1B700BFB" w:rsidR="00DC6209" w:rsidRPr="000D3250" w:rsidRDefault="00DC6209" w:rsidP="003C358D">
      <w:pPr>
        <w:pStyle w:val="ListParagraph"/>
        <w:ind w:left="360"/>
        <w:rPr>
          <w:rFonts w:cstheme="minorHAnsi"/>
          <w:color w:val="000000"/>
          <w:sz w:val="24"/>
          <w:szCs w:val="24"/>
          <w:shd w:val="clear" w:color="auto" w:fill="FFFFFF"/>
        </w:rPr>
      </w:pPr>
      <w:r w:rsidRPr="000D3250">
        <w:rPr>
          <w:rFonts w:cstheme="minorHAnsi"/>
          <w:color w:val="000000"/>
          <w:sz w:val="24"/>
          <w:szCs w:val="24"/>
          <w:shd w:val="clear" w:color="auto" w:fill="FFFFFF"/>
        </w:rPr>
        <w:t>**Paul then begins to describe the church in analogous terms as the peculiar institution appointed by God/established by JC in which His new people/new humanity are to dwell together in peace flowing from the saving/reconciling cross work of Christ.</w:t>
      </w:r>
    </w:p>
    <w:p w14:paraId="6D6D4C2A" w14:textId="77777777" w:rsidR="00DC6209" w:rsidRPr="000D3250" w:rsidRDefault="00DC6209" w:rsidP="003C358D">
      <w:pPr>
        <w:pStyle w:val="ListParagraph"/>
        <w:ind w:left="360"/>
        <w:rPr>
          <w:rFonts w:cstheme="minorHAnsi"/>
          <w:color w:val="000000"/>
          <w:sz w:val="24"/>
          <w:szCs w:val="24"/>
          <w:shd w:val="clear" w:color="auto" w:fill="FFFFFF"/>
        </w:rPr>
      </w:pPr>
    </w:p>
    <w:p w14:paraId="1ECAA4A2" w14:textId="42A78B93" w:rsidR="00DC6209" w:rsidRPr="000D3250" w:rsidRDefault="00DC6209" w:rsidP="003C358D">
      <w:pPr>
        <w:pStyle w:val="ListParagraph"/>
        <w:ind w:left="360"/>
        <w:rPr>
          <w:rFonts w:cstheme="minorHAnsi"/>
          <w:color w:val="000000"/>
          <w:sz w:val="24"/>
          <w:szCs w:val="24"/>
          <w:shd w:val="clear" w:color="auto" w:fill="FFFFFF"/>
        </w:rPr>
      </w:pPr>
      <w:r w:rsidRPr="000D3250">
        <w:rPr>
          <w:rFonts w:cstheme="minorHAnsi"/>
          <w:color w:val="000000"/>
          <w:sz w:val="24"/>
          <w:szCs w:val="24"/>
          <w:shd w:val="clear" w:color="auto" w:fill="FFFFFF"/>
        </w:rPr>
        <w:t>(vs. 19-22) {Read/expand}</w:t>
      </w:r>
    </w:p>
    <w:p w14:paraId="627DC33C" w14:textId="77777777" w:rsidR="00DC6209" w:rsidRPr="000D3250" w:rsidRDefault="00DC6209" w:rsidP="003C358D">
      <w:pPr>
        <w:pStyle w:val="ListParagraph"/>
        <w:ind w:left="360"/>
        <w:rPr>
          <w:rFonts w:cstheme="minorHAnsi"/>
          <w:color w:val="000000"/>
          <w:sz w:val="24"/>
          <w:szCs w:val="24"/>
          <w:shd w:val="clear" w:color="auto" w:fill="FFFFFF"/>
        </w:rPr>
      </w:pPr>
    </w:p>
    <w:p w14:paraId="5C2C03F2" w14:textId="3BB3355B" w:rsidR="00DC6209" w:rsidRPr="000D3250" w:rsidRDefault="00DC6209" w:rsidP="003C358D">
      <w:pPr>
        <w:pStyle w:val="ListParagraph"/>
        <w:ind w:left="360"/>
        <w:rPr>
          <w:rFonts w:cstheme="minorHAnsi"/>
          <w:color w:val="000000"/>
          <w:sz w:val="24"/>
          <w:szCs w:val="24"/>
          <w:shd w:val="clear" w:color="auto" w:fill="FFFFFF"/>
        </w:rPr>
      </w:pPr>
      <w:proofErr w:type="gramStart"/>
      <w:r w:rsidRPr="000D3250">
        <w:rPr>
          <w:rFonts w:cstheme="minorHAnsi"/>
          <w:color w:val="000000"/>
          <w:sz w:val="24"/>
          <w:szCs w:val="24"/>
          <w:shd w:val="clear" w:color="auto" w:fill="FFFFFF"/>
        </w:rPr>
        <w:t>All of</w:t>
      </w:r>
      <w:proofErr w:type="gramEnd"/>
      <w:r w:rsidRPr="000D3250">
        <w:rPr>
          <w:rFonts w:cstheme="minorHAnsi"/>
          <w:color w:val="000000"/>
          <w:sz w:val="24"/>
          <w:szCs w:val="24"/>
          <w:shd w:val="clear" w:color="auto" w:fill="FFFFFF"/>
        </w:rPr>
        <w:t xml:space="preserve"> the glorious spiritual reality that Paul expresses in (2:11-22) funnels down into (3:10).</w:t>
      </w:r>
    </w:p>
    <w:p w14:paraId="1C0BC6B8" w14:textId="77777777" w:rsidR="00DC6209" w:rsidRPr="000D3250" w:rsidRDefault="00DC6209" w:rsidP="003C358D">
      <w:pPr>
        <w:pStyle w:val="ListParagraph"/>
        <w:ind w:left="360"/>
        <w:rPr>
          <w:rFonts w:cstheme="minorHAnsi"/>
          <w:color w:val="000000"/>
          <w:sz w:val="24"/>
          <w:szCs w:val="24"/>
          <w:shd w:val="clear" w:color="auto" w:fill="FFFFFF"/>
        </w:rPr>
      </w:pPr>
    </w:p>
    <w:p w14:paraId="66008323" w14:textId="7B53F931" w:rsidR="00DC6209" w:rsidRPr="000D3250" w:rsidRDefault="00DC6209" w:rsidP="003C358D">
      <w:pPr>
        <w:pStyle w:val="ListParagraph"/>
        <w:ind w:left="360"/>
        <w:rPr>
          <w:rFonts w:cstheme="minorHAnsi"/>
          <w:color w:val="000000"/>
          <w:sz w:val="24"/>
          <w:szCs w:val="24"/>
          <w:shd w:val="clear" w:color="auto" w:fill="FFFFFF"/>
        </w:rPr>
      </w:pPr>
      <w:r w:rsidRPr="000D3250">
        <w:rPr>
          <w:rFonts w:cstheme="minorHAnsi"/>
          <w:color w:val="000000"/>
          <w:sz w:val="24"/>
          <w:szCs w:val="24"/>
          <w:shd w:val="clear" w:color="auto" w:fill="FFFFFF"/>
        </w:rPr>
        <w:t>Consider with me just two features of this foundational text. {What is being made known and to whom}</w:t>
      </w:r>
    </w:p>
    <w:p w14:paraId="10477C7E" w14:textId="2393EE5F" w:rsidR="00DC6209" w:rsidRPr="000D3250" w:rsidRDefault="008D5120" w:rsidP="00DC6209">
      <w:pPr>
        <w:pStyle w:val="ListParagraph"/>
        <w:numPr>
          <w:ilvl w:val="0"/>
          <w:numId w:val="8"/>
        </w:numPr>
        <w:rPr>
          <w:rFonts w:cstheme="minorHAnsi"/>
          <w:sz w:val="24"/>
          <w:szCs w:val="24"/>
        </w:rPr>
      </w:pPr>
      <w:r w:rsidRPr="000D3250">
        <w:rPr>
          <w:rFonts w:cstheme="minorHAnsi"/>
          <w:color w:val="000000"/>
          <w:sz w:val="24"/>
          <w:szCs w:val="24"/>
          <w:shd w:val="clear" w:color="auto" w:fill="FFFFFF"/>
        </w:rPr>
        <w:t xml:space="preserve">(What?) </w:t>
      </w:r>
      <w:r w:rsidR="00DC6209" w:rsidRPr="000D3250">
        <w:rPr>
          <w:rFonts w:cstheme="minorHAnsi"/>
          <w:color w:val="000000"/>
          <w:sz w:val="24"/>
          <w:szCs w:val="24"/>
          <w:shd w:val="clear" w:color="auto" w:fill="FFFFFF"/>
        </w:rPr>
        <w:t>“Manifold Wisdom” of God</w:t>
      </w:r>
    </w:p>
    <w:p w14:paraId="6DB7A5F8" w14:textId="6BD2465D" w:rsidR="00DC6209" w:rsidRPr="000D3250" w:rsidRDefault="00DC6209" w:rsidP="00DC6209">
      <w:pPr>
        <w:pStyle w:val="ListParagraph"/>
        <w:rPr>
          <w:rFonts w:cstheme="minorHAnsi"/>
          <w:color w:val="000000"/>
          <w:sz w:val="24"/>
          <w:szCs w:val="24"/>
          <w:shd w:val="clear" w:color="auto" w:fill="FFFFFF"/>
        </w:rPr>
      </w:pPr>
      <w:r w:rsidRPr="000D3250">
        <w:rPr>
          <w:rFonts w:cstheme="minorHAnsi"/>
          <w:color w:val="000000"/>
          <w:sz w:val="24"/>
          <w:szCs w:val="24"/>
          <w:shd w:val="clear" w:color="auto" w:fill="FFFFFF"/>
        </w:rPr>
        <w:t>“</w:t>
      </w:r>
      <w:proofErr w:type="gramStart"/>
      <w:r w:rsidRPr="000D3250">
        <w:rPr>
          <w:rFonts w:cstheme="minorHAnsi"/>
          <w:color w:val="000000"/>
          <w:sz w:val="24"/>
          <w:szCs w:val="24"/>
          <w:shd w:val="clear" w:color="auto" w:fill="FFFFFF"/>
        </w:rPr>
        <w:t>is</w:t>
      </w:r>
      <w:proofErr w:type="gramEnd"/>
      <w:r w:rsidRPr="000D3250">
        <w:rPr>
          <w:rFonts w:cstheme="minorHAnsi"/>
          <w:color w:val="000000"/>
          <w:sz w:val="24"/>
          <w:szCs w:val="24"/>
          <w:shd w:val="clear" w:color="auto" w:fill="FFFFFF"/>
        </w:rPr>
        <w:t xml:space="preserve"> made known,” revealed/expressed in the church.  Referring to the “many colored” ways in which the redemption of God’s new people has been brought about and is now being proclaimed in visible expression</w:t>
      </w:r>
      <w:r w:rsidR="008D5120" w:rsidRPr="000D3250">
        <w:rPr>
          <w:rFonts w:cstheme="minorHAnsi"/>
          <w:color w:val="000000"/>
          <w:sz w:val="24"/>
          <w:szCs w:val="24"/>
          <w:shd w:val="clear" w:color="auto" w:fill="FFFFFF"/>
        </w:rPr>
        <w:t>. {plug in</w:t>
      </w:r>
      <w:r w:rsidRPr="000D3250">
        <w:rPr>
          <w:rFonts w:cstheme="minorHAnsi"/>
          <w:color w:val="000000"/>
          <w:sz w:val="24"/>
          <w:szCs w:val="24"/>
          <w:shd w:val="clear" w:color="auto" w:fill="FFFFFF"/>
        </w:rPr>
        <w:t xml:space="preserve"> </w:t>
      </w:r>
      <w:r w:rsidR="008D5120" w:rsidRPr="000D3250">
        <w:rPr>
          <w:rFonts w:cstheme="minorHAnsi"/>
          <w:color w:val="000000"/>
          <w:sz w:val="24"/>
          <w:szCs w:val="24"/>
          <w:shd w:val="clear" w:color="auto" w:fill="FFFFFF"/>
        </w:rPr>
        <w:t>(2:11-23) to get a better understanding}</w:t>
      </w:r>
    </w:p>
    <w:p w14:paraId="0EC75814" w14:textId="77777777" w:rsidR="008D5120" w:rsidRPr="000D3250" w:rsidRDefault="008D5120" w:rsidP="00DC6209">
      <w:pPr>
        <w:pStyle w:val="ListParagraph"/>
        <w:rPr>
          <w:rFonts w:cstheme="minorHAnsi"/>
          <w:color w:val="000000"/>
          <w:sz w:val="24"/>
          <w:szCs w:val="24"/>
          <w:shd w:val="clear" w:color="auto" w:fill="FFFFFF"/>
        </w:rPr>
      </w:pPr>
    </w:p>
    <w:p w14:paraId="32C50CB2" w14:textId="249BA296" w:rsidR="008D5120" w:rsidRPr="000D3250" w:rsidRDefault="008D5120" w:rsidP="008D5120">
      <w:pPr>
        <w:pStyle w:val="ListParagraph"/>
        <w:numPr>
          <w:ilvl w:val="0"/>
          <w:numId w:val="8"/>
        </w:numPr>
        <w:rPr>
          <w:rFonts w:cstheme="minorHAnsi"/>
          <w:sz w:val="24"/>
          <w:szCs w:val="24"/>
        </w:rPr>
      </w:pPr>
      <w:r w:rsidRPr="000D3250">
        <w:rPr>
          <w:rFonts w:cstheme="minorHAnsi"/>
          <w:color w:val="000000"/>
          <w:sz w:val="24"/>
          <w:szCs w:val="24"/>
          <w:shd w:val="clear" w:color="auto" w:fill="FFFFFF"/>
        </w:rPr>
        <w:t>(To whom) To the unseen angelic beings, who marvel at the purpose of God in redemption uniting hostile sections of mankind in one body gaining insight into the wonderful wisdom of God.</w:t>
      </w:r>
    </w:p>
    <w:p w14:paraId="331D1F23" w14:textId="1FC1DEEE" w:rsidR="008D5120" w:rsidRPr="000D3250" w:rsidRDefault="008D5120" w:rsidP="008D5120">
      <w:pPr>
        <w:pStyle w:val="ListParagraph"/>
        <w:rPr>
          <w:rFonts w:cstheme="minorHAnsi"/>
          <w:color w:val="000000"/>
          <w:sz w:val="24"/>
          <w:szCs w:val="24"/>
          <w:shd w:val="clear" w:color="auto" w:fill="FFFFFF"/>
        </w:rPr>
      </w:pPr>
      <w:r w:rsidRPr="000D3250">
        <w:rPr>
          <w:rFonts w:cstheme="minorHAnsi"/>
          <w:color w:val="000000"/>
          <w:sz w:val="24"/>
          <w:szCs w:val="24"/>
          <w:shd w:val="clear" w:color="auto" w:fill="FFFFFF"/>
        </w:rPr>
        <w:lastRenderedPageBreak/>
        <w:t>They were there when God spoke the world into being, when He hung the sun and moon and stars, when He formed man from the dust and the woman from Adam’s rib.  The majesty and mystery of it all must have dazzled them in wide eyed wonder.</w:t>
      </w:r>
    </w:p>
    <w:p w14:paraId="5E0C6492" w14:textId="642D3C94" w:rsidR="008D5120" w:rsidRPr="000D3250" w:rsidRDefault="008D5120" w:rsidP="008D5120">
      <w:pPr>
        <w:pStyle w:val="ListParagraph"/>
        <w:rPr>
          <w:rFonts w:cstheme="minorHAnsi"/>
          <w:color w:val="000000"/>
          <w:sz w:val="24"/>
          <w:szCs w:val="24"/>
          <w:shd w:val="clear" w:color="auto" w:fill="FFFFFF"/>
        </w:rPr>
      </w:pPr>
      <w:r w:rsidRPr="000D3250">
        <w:rPr>
          <w:rFonts w:cstheme="minorHAnsi"/>
          <w:color w:val="000000"/>
          <w:sz w:val="24"/>
          <w:szCs w:val="24"/>
          <w:shd w:val="clear" w:color="auto" w:fill="FFFFFF"/>
        </w:rPr>
        <w:t>But nothing like this.  The fulness of God’s redemptive purpose displayed in the church!!</w:t>
      </w:r>
    </w:p>
    <w:p w14:paraId="7863BCD0" w14:textId="3C71DB4B" w:rsidR="008D5120" w:rsidRPr="000D3250" w:rsidRDefault="008D5120" w:rsidP="008D5120">
      <w:pPr>
        <w:pStyle w:val="ListParagraph"/>
        <w:rPr>
          <w:rFonts w:cstheme="minorHAnsi"/>
          <w:color w:val="000000"/>
          <w:sz w:val="24"/>
          <w:szCs w:val="24"/>
          <w:shd w:val="clear" w:color="auto" w:fill="FFFFFF"/>
        </w:rPr>
      </w:pPr>
      <w:r w:rsidRPr="000D3250">
        <w:rPr>
          <w:rFonts w:cstheme="minorHAnsi"/>
          <w:color w:val="000000"/>
          <w:sz w:val="24"/>
          <w:szCs w:val="24"/>
          <w:shd w:val="clear" w:color="auto" w:fill="FFFFFF"/>
        </w:rPr>
        <w:t xml:space="preserve">The culmination of the prophetic distinctives of the O/C.  The </w:t>
      </w:r>
      <w:proofErr w:type="gramStart"/>
      <w:r w:rsidRPr="000D3250">
        <w:rPr>
          <w:rFonts w:cstheme="minorHAnsi"/>
          <w:color w:val="000000"/>
          <w:sz w:val="24"/>
          <w:szCs w:val="24"/>
          <w:shd w:val="clear" w:color="auto" w:fill="FFFFFF"/>
        </w:rPr>
        <w:t>manger</w:t>
      </w:r>
      <w:proofErr w:type="gramEnd"/>
      <w:r w:rsidRPr="000D3250">
        <w:rPr>
          <w:rFonts w:cstheme="minorHAnsi"/>
          <w:color w:val="000000"/>
          <w:sz w:val="24"/>
          <w:szCs w:val="24"/>
          <w:shd w:val="clear" w:color="auto" w:fill="FFFFFF"/>
        </w:rPr>
        <w:t>/the cross/atonement/resurrection.  The saving work of the LJC drawing together this diverse group of redeemed vessels of the Holy Spirit. Wow</w:t>
      </w:r>
    </w:p>
    <w:p w14:paraId="7153D462" w14:textId="77777777" w:rsidR="008D5120" w:rsidRPr="000D3250" w:rsidRDefault="008D5120" w:rsidP="008D5120">
      <w:pPr>
        <w:pStyle w:val="ListParagraph"/>
        <w:rPr>
          <w:rFonts w:cstheme="minorHAnsi"/>
          <w:color w:val="000000"/>
          <w:sz w:val="24"/>
          <w:szCs w:val="24"/>
          <w:shd w:val="clear" w:color="auto" w:fill="FFFFFF"/>
        </w:rPr>
      </w:pPr>
    </w:p>
    <w:p w14:paraId="188FCE59" w14:textId="37FC2849" w:rsidR="008D5120" w:rsidRPr="000D3250" w:rsidRDefault="008D5120" w:rsidP="008D5120">
      <w:pPr>
        <w:pStyle w:val="ListParagraph"/>
        <w:rPr>
          <w:rFonts w:cstheme="minorHAnsi"/>
          <w:color w:val="000000"/>
          <w:sz w:val="24"/>
          <w:szCs w:val="24"/>
          <w:shd w:val="clear" w:color="auto" w:fill="FFFFFF"/>
        </w:rPr>
      </w:pPr>
      <w:r w:rsidRPr="000D3250">
        <w:rPr>
          <w:rFonts w:cstheme="minorHAnsi"/>
          <w:color w:val="000000"/>
          <w:sz w:val="24"/>
          <w:szCs w:val="24"/>
          <w:shd w:val="clear" w:color="auto" w:fill="FFFFFF"/>
        </w:rPr>
        <w:t>Brethren, this is what is going on behind the curtain when we gather as Christ’s church.</w:t>
      </w:r>
    </w:p>
    <w:p w14:paraId="6E9AE37C" w14:textId="77777777" w:rsidR="008D5120" w:rsidRPr="000D3250" w:rsidRDefault="008D5120" w:rsidP="008D5120">
      <w:pPr>
        <w:pStyle w:val="ListParagraph"/>
        <w:rPr>
          <w:rFonts w:cstheme="minorHAnsi"/>
          <w:color w:val="000000"/>
          <w:sz w:val="24"/>
          <w:szCs w:val="24"/>
          <w:shd w:val="clear" w:color="auto" w:fill="FFFFFF"/>
        </w:rPr>
      </w:pPr>
    </w:p>
    <w:p w14:paraId="2F7717E6" w14:textId="034835BE" w:rsidR="008D5120" w:rsidRPr="000D3250" w:rsidRDefault="008D5120" w:rsidP="008D5120">
      <w:pPr>
        <w:pStyle w:val="ListParagraph"/>
        <w:ind w:left="450"/>
        <w:rPr>
          <w:rFonts w:cstheme="minorHAnsi"/>
          <w:color w:val="000000"/>
          <w:sz w:val="24"/>
          <w:szCs w:val="24"/>
          <w:shd w:val="clear" w:color="auto" w:fill="FFFFFF"/>
        </w:rPr>
      </w:pPr>
      <w:r w:rsidRPr="000D3250">
        <w:rPr>
          <w:rFonts w:cstheme="minorHAnsi"/>
          <w:color w:val="000000"/>
          <w:sz w:val="24"/>
          <w:szCs w:val="24"/>
          <w:shd w:val="clear" w:color="auto" w:fill="FFFFFF"/>
        </w:rPr>
        <w:t>***My point is this.  If this Biblical reality ever gets hold of you it will transform your view of the church.  It will encourage and feed your faith to see the church as the heavenly begins see it in all it</w:t>
      </w:r>
      <w:r w:rsidR="00B252C6">
        <w:rPr>
          <w:rFonts w:cstheme="minorHAnsi"/>
          <w:color w:val="000000"/>
          <w:sz w:val="24"/>
          <w:szCs w:val="24"/>
          <w:shd w:val="clear" w:color="auto" w:fill="FFFFFF"/>
        </w:rPr>
        <w:t>s</w:t>
      </w:r>
      <w:r w:rsidRPr="000D3250">
        <w:rPr>
          <w:rFonts w:cstheme="minorHAnsi"/>
          <w:color w:val="000000"/>
          <w:sz w:val="24"/>
          <w:szCs w:val="24"/>
          <w:shd w:val="clear" w:color="auto" w:fill="FFFFFF"/>
        </w:rPr>
        <w:t xml:space="preserve"> wonder and beauty.  It will help you get beyond the flesh.  The aggravating irritations we all experience as redeemed sinners dwelling together.</w:t>
      </w:r>
    </w:p>
    <w:p w14:paraId="010F6927" w14:textId="77777777" w:rsidR="008D5120" w:rsidRPr="000D3250" w:rsidRDefault="008D5120" w:rsidP="008D5120">
      <w:pPr>
        <w:pStyle w:val="ListParagraph"/>
        <w:ind w:left="450"/>
        <w:rPr>
          <w:rFonts w:cstheme="minorHAnsi"/>
          <w:color w:val="000000"/>
          <w:sz w:val="24"/>
          <w:szCs w:val="24"/>
          <w:shd w:val="clear" w:color="auto" w:fill="FFFFFF"/>
        </w:rPr>
      </w:pPr>
    </w:p>
    <w:p w14:paraId="3F8F8B31" w14:textId="62CD4398" w:rsidR="008D5120" w:rsidRPr="000D3250" w:rsidRDefault="008D5120" w:rsidP="008D5120">
      <w:pPr>
        <w:pStyle w:val="ListParagraph"/>
        <w:ind w:left="450"/>
        <w:rPr>
          <w:rFonts w:cstheme="minorHAnsi"/>
          <w:color w:val="000000"/>
          <w:sz w:val="24"/>
          <w:szCs w:val="24"/>
          <w:shd w:val="clear" w:color="auto" w:fill="FFFFFF"/>
        </w:rPr>
      </w:pPr>
      <w:r w:rsidRPr="000D3250">
        <w:rPr>
          <w:rFonts w:cstheme="minorHAnsi"/>
          <w:color w:val="000000"/>
          <w:sz w:val="24"/>
          <w:szCs w:val="24"/>
          <w:shd w:val="clear" w:color="auto" w:fill="FFFFFF"/>
        </w:rPr>
        <w:t>*Also* it will help you to grasp the other distinctives that the Bible teaches us concerning the church with a proper sense of conviction as to the crucial importance of the church and your relationship to it!!</w:t>
      </w:r>
    </w:p>
    <w:p w14:paraId="60A02E68" w14:textId="77777777" w:rsidR="008D5120" w:rsidRPr="000D3250" w:rsidRDefault="008D5120" w:rsidP="008D5120">
      <w:pPr>
        <w:pStyle w:val="ListParagraph"/>
        <w:ind w:left="450"/>
        <w:rPr>
          <w:rFonts w:cstheme="minorHAnsi"/>
          <w:color w:val="000000"/>
          <w:sz w:val="24"/>
          <w:szCs w:val="24"/>
          <w:shd w:val="clear" w:color="auto" w:fill="FFFFFF"/>
        </w:rPr>
      </w:pPr>
    </w:p>
    <w:p w14:paraId="1FEF07F4" w14:textId="4C87D036" w:rsidR="008D5120" w:rsidRPr="000D3250" w:rsidRDefault="008D5120" w:rsidP="008D5120">
      <w:pPr>
        <w:pStyle w:val="ListParagraph"/>
        <w:ind w:left="450"/>
        <w:rPr>
          <w:rFonts w:cstheme="minorHAnsi"/>
          <w:color w:val="000000"/>
          <w:sz w:val="24"/>
          <w:szCs w:val="24"/>
          <w:shd w:val="clear" w:color="auto" w:fill="FFFFFF"/>
        </w:rPr>
      </w:pPr>
      <w:r w:rsidRPr="000D3250">
        <w:rPr>
          <w:rFonts w:cstheme="minorHAnsi"/>
          <w:color w:val="000000"/>
          <w:sz w:val="24"/>
          <w:szCs w:val="24"/>
          <w:shd w:val="clear" w:color="auto" w:fill="FFFFFF"/>
        </w:rPr>
        <w:t>**It will give you a better understanding of what Paul means in (Eph 3:20-21)</w:t>
      </w:r>
      <w:r w:rsidR="005F5690" w:rsidRPr="000D3250">
        <w:rPr>
          <w:rFonts w:cstheme="minorHAnsi"/>
          <w:color w:val="000000"/>
          <w:sz w:val="24"/>
          <w:szCs w:val="24"/>
          <w:shd w:val="clear" w:color="auto" w:fill="FFFFFF"/>
        </w:rPr>
        <w:t xml:space="preserve"> {Read}</w:t>
      </w:r>
    </w:p>
    <w:p w14:paraId="1A41C534" w14:textId="77777777" w:rsidR="005F5690" w:rsidRPr="000D3250" w:rsidRDefault="005F5690" w:rsidP="008D5120">
      <w:pPr>
        <w:pStyle w:val="ListParagraph"/>
        <w:ind w:left="450"/>
        <w:rPr>
          <w:rFonts w:cstheme="minorHAnsi"/>
          <w:color w:val="000000"/>
          <w:sz w:val="24"/>
          <w:szCs w:val="24"/>
          <w:shd w:val="clear" w:color="auto" w:fill="FFFFFF"/>
        </w:rPr>
      </w:pPr>
    </w:p>
    <w:p w14:paraId="23A8B712" w14:textId="67569B39" w:rsidR="005F5690" w:rsidRPr="000D3250" w:rsidRDefault="005F5690" w:rsidP="008D5120">
      <w:pPr>
        <w:pStyle w:val="ListParagraph"/>
        <w:ind w:left="450"/>
        <w:rPr>
          <w:rFonts w:cstheme="minorHAnsi"/>
          <w:color w:val="000000"/>
          <w:sz w:val="24"/>
          <w:szCs w:val="24"/>
          <w:shd w:val="clear" w:color="auto" w:fill="FFFFFF"/>
        </w:rPr>
      </w:pPr>
      <w:r w:rsidRPr="000D3250">
        <w:rPr>
          <w:rFonts w:cstheme="minorHAnsi"/>
          <w:color w:val="000000"/>
          <w:sz w:val="24"/>
          <w:szCs w:val="24"/>
          <w:shd w:val="clear" w:color="auto" w:fill="FFFFFF"/>
        </w:rPr>
        <w:t>Now with those unseen and eternal realities concerning the church (this church), as our backdrop let’s consider some of the other theological distinctives concerning the church.</w:t>
      </w:r>
    </w:p>
    <w:p w14:paraId="5CD97238" w14:textId="77777777" w:rsidR="005F5690" w:rsidRPr="000D3250" w:rsidRDefault="005F5690" w:rsidP="008D5120">
      <w:pPr>
        <w:pStyle w:val="ListParagraph"/>
        <w:ind w:left="450"/>
        <w:rPr>
          <w:rFonts w:cstheme="minorHAnsi"/>
          <w:color w:val="000000"/>
          <w:sz w:val="24"/>
          <w:szCs w:val="24"/>
          <w:shd w:val="clear" w:color="auto" w:fill="FFFFFF"/>
        </w:rPr>
      </w:pPr>
    </w:p>
    <w:p w14:paraId="1B255F33" w14:textId="3247DEEA" w:rsidR="005F5690" w:rsidRPr="000D3250" w:rsidRDefault="005F5690" w:rsidP="008D5120">
      <w:pPr>
        <w:pStyle w:val="ListParagraph"/>
        <w:ind w:left="450"/>
        <w:rPr>
          <w:rFonts w:cstheme="minorHAnsi"/>
          <w:color w:val="000000"/>
          <w:sz w:val="24"/>
          <w:szCs w:val="24"/>
          <w:shd w:val="clear" w:color="auto" w:fill="FFFFFF"/>
        </w:rPr>
      </w:pPr>
      <w:r w:rsidRPr="000D3250">
        <w:rPr>
          <w:rFonts w:cstheme="minorHAnsi"/>
          <w:color w:val="000000"/>
          <w:sz w:val="24"/>
          <w:szCs w:val="24"/>
          <w:shd w:val="clear" w:color="auto" w:fill="FFFFFF"/>
        </w:rPr>
        <w:t>Our second major heading:</w:t>
      </w:r>
    </w:p>
    <w:p w14:paraId="425FD51E" w14:textId="77777777" w:rsidR="005F5690" w:rsidRPr="000D3250" w:rsidRDefault="005F5690" w:rsidP="008D5120">
      <w:pPr>
        <w:pStyle w:val="ListParagraph"/>
        <w:ind w:left="450"/>
        <w:rPr>
          <w:rFonts w:cstheme="minorHAnsi"/>
          <w:color w:val="000000"/>
          <w:sz w:val="24"/>
          <w:szCs w:val="24"/>
          <w:shd w:val="clear" w:color="auto" w:fill="FFFFFF"/>
        </w:rPr>
      </w:pPr>
    </w:p>
    <w:p w14:paraId="4CC030ED" w14:textId="513303D8" w:rsidR="005F5690" w:rsidRPr="000D3250" w:rsidRDefault="005F5690" w:rsidP="005F5690">
      <w:pPr>
        <w:pStyle w:val="ListParagraph"/>
        <w:numPr>
          <w:ilvl w:val="0"/>
          <w:numId w:val="7"/>
        </w:numPr>
        <w:ind w:left="360" w:hanging="360"/>
        <w:rPr>
          <w:rFonts w:cstheme="minorHAnsi"/>
          <w:color w:val="000000"/>
          <w:sz w:val="24"/>
          <w:szCs w:val="24"/>
          <w:shd w:val="clear" w:color="auto" w:fill="FFFFFF"/>
        </w:rPr>
      </w:pPr>
      <w:r w:rsidRPr="000D3250">
        <w:rPr>
          <w:rFonts w:cstheme="minorHAnsi"/>
          <w:color w:val="000000"/>
          <w:sz w:val="24"/>
          <w:szCs w:val="24"/>
          <w:shd w:val="clear" w:color="auto" w:fill="FFFFFF"/>
        </w:rPr>
        <w:t>Theological Identify of the Church</w:t>
      </w:r>
    </w:p>
    <w:p w14:paraId="5B312C2F" w14:textId="77777777" w:rsidR="005F5690" w:rsidRPr="000D3250" w:rsidRDefault="005F5690" w:rsidP="005F5690">
      <w:pPr>
        <w:pStyle w:val="ListParagraph"/>
        <w:ind w:left="360"/>
        <w:rPr>
          <w:rFonts w:cstheme="minorHAnsi"/>
          <w:color w:val="000000"/>
          <w:sz w:val="24"/>
          <w:szCs w:val="24"/>
          <w:shd w:val="clear" w:color="auto" w:fill="FFFFFF"/>
        </w:rPr>
      </w:pPr>
    </w:p>
    <w:p w14:paraId="227B6A1C" w14:textId="73D71386" w:rsidR="005F5690" w:rsidRPr="000D3250" w:rsidRDefault="005F5690" w:rsidP="005F5690">
      <w:pPr>
        <w:pStyle w:val="ListParagraph"/>
        <w:ind w:left="360"/>
        <w:rPr>
          <w:rFonts w:cstheme="minorHAnsi"/>
          <w:color w:val="000000"/>
          <w:sz w:val="24"/>
          <w:szCs w:val="24"/>
          <w:shd w:val="clear" w:color="auto" w:fill="FFFFFF"/>
        </w:rPr>
      </w:pPr>
      <w:r w:rsidRPr="000D3250">
        <w:rPr>
          <w:rFonts w:cstheme="minorHAnsi"/>
          <w:color w:val="000000"/>
          <w:sz w:val="24"/>
          <w:szCs w:val="24"/>
          <w:shd w:val="clear" w:color="auto" w:fill="FFFFFF"/>
        </w:rPr>
        <w:t>Under this heading we will explore several theological terms that apply to the church that will help us to formulate a more comprehensive understanding of the Biblical/theological material.</w:t>
      </w:r>
    </w:p>
    <w:p w14:paraId="47D0CD21" w14:textId="77777777" w:rsidR="005F5690" w:rsidRPr="000D3250" w:rsidRDefault="005F5690" w:rsidP="005F5690">
      <w:pPr>
        <w:pStyle w:val="ListParagraph"/>
        <w:ind w:left="360"/>
        <w:rPr>
          <w:rFonts w:cstheme="minorHAnsi"/>
          <w:color w:val="000000"/>
          <w:sz w:val="24"/>
          <w:szCs w:val="24"/>
          <w:shd w:val="clear" w:color="auto" w:fill="FFFFFF"/>
        </w:rPr>
      </w:pPr>
    </w:p>
    <w:p w14:paraId="118DF083" w14:textId="4DA4E807" w:rsidR="005F5690" w:rsidRPr="000D3250" w:rsidRDefault="005F5690" w:rsidP="005F5690">
      <w:pPr>
        <w:pStyle w:val="ListParagraph"/>
        <w:numPr>
          <w:ilvl w:val="0"/>
          <w:numId w:val="9"/>
        </w:numPr>
        <w:rPr>
          <w:rFonts w:cstheme="minorHAnsi"/>
          <w:color w:val="000000"/>
          <w:sz w:val="24"/>
          <w:szCs w:val="24"/>
          <w:shd w:val="clear" w:color="auto" w:fill="FFFFFF"/>
        </w:rPr>
      </w:pPr>
      <w:r w:rsidRPr="000D3250">
        <w:rPr>
          <w:rFonts w:cstheme="minorHAnsi"/>
          <w:color w:val="000000"/>
          <w:sz w:val="24"/>
          <w:szCs w:val="24"/>
          <w:shd w:val="clear" w:color="auto" w:fill="FFFFFF"/>
        </w:rPr>
        <w:t>The Church as the N/C Community</w:t>
      </w:r>
    </w:p>
    <w:p w14:paraId="4ED742B6" w14:textId="77777777" w:rsidR="005F5690" w:rsidRPr="000D3250" w:rsidRDefault="005F5690" w:rsidP="005F5690">
      <w:pPr>
        <w:pStyle w:val="ListParagraph"/>
        <w:rPr>
          <w:rFonts w:cstheme="minorHAnsi"/>
          <w:color w:val="000000"/>
          <w:sz w:val="24"/>
          <w:szCs w:val="24"/>
          <w:shd w:val="clear" w:color="auto" w:fill="FFFFFF"/>
        </w:rPr>
      </w:pPr>
    </w:p>
    <w:p w14:paraId="7D9483C0" w14:textId="7510A8A1" w:rsidR="005F5690" w:rsidRPr="000D3250" w:rsidRDefault="005F5690" w:rsidP="005F5690">
      <w:pPr>
        <w:pStyle w:val="ListParagraph"/>
        <w:rPr>
          <w:rFonts w:cstheme="minorHAnsi"/>
          <w:color w:val="000000"/>
          <w:sz w:val="24"/>
          <w:szCs w:val="24"/>
          <w:shd w:val="clear" w:color="auto" w:fill="FFFFFF"/>
        </w:rPr>
      </w:pPr>
      <w:r w:rsidRPr="000D3250">
        <w:rPr>
          <w:rFonts w:cstheme="minorHAnsi"/>
          <w:color w:val="000000"/>
          <w:sz w:val="24"/>
          <w:szCs w:val="24"/>
          <w:shd w:val="clear" w:color="auto" w:fill="FFFFFF"/>
        </w:rPr>
        <w:t xml:space="preserve">As you all are </w:t>
      </w:r>
      <w:proofErr w:type="gramStart"/>
      <w:r w:rsidRPr="000D3250">
        <w:rPr>
          <w:rFonts w:cstheme="minorHAnsi"/>
          <w:color w:val="000000"/>
          <w:sz w:val="24"/>
          <w:szCs w:val="24"/>
          <w:shd w:val="clear" w:color="auto" w:fill="FFFFFF"/>
        </w:rPr>
        <w:t>well aware</w:t>
      </w:r>
      <w:proofErr w:type="gramEnd"/>
      <w:r w:rsidRPr="000D3250">
        <w:rPr>
          <w:rFonts w:cstheme="minorHAnsi"/>
          <w:color w:val="000000"/>
          <w:sz w:val="24"/>
          <w:szCs w:val="24"/>
          <w:shd w:val="clear" w:color="auto" w:fill="FFFFFF"/>
        </w:rPr>
        <w:t>, we live in the place of redemptive history known as the N/C.</w:t>
      </w:r>
    </w:p>
    <w:p w14:paraId="0743AE47" w14:textId="77777777" w:rsidR="005F5690" w:rsidRPr="000D3250" w:rsidRDefault="005F5690" w:rsidP="005F5690">
      <w:pPr>
        <w:pStyle w:val="ListParagraph"/>
        <w:rPr>
          <w:rFonts w:cstheme="minorHAnsi"/>
          <w:color w:val="000000"/>
          <w:sz w:val="24"/>
          <w:szCs w:val="24"/>
          <w:shd w:val="clear" w:color="auto" w:fill="FFFFFF"/>
        </w:rPr>
      </w:pPr>
    </w:p>
    <w:p w14:paraId="670142A4" w14:textId="0BEB83AA" w:rsidR="005F5690" w:rsidRPr="000D3250" w:rsidRDefault="005F5690" w:rsidP="005F5690">
      <w:pPr>
        <w:pStyle w:val="ListParagraph"/>
        <w:rPr>
          <w:rFonts w:cstheme="minorHAnsi"/>
          <w:color w:val="000000"/>
          <w:sz w:val="24"/>
          <w:szCs w:val="24"/>
          <w:shd w:val="clear" w:color="auto" w:fill="FFFFFF"/>
        </w:rPr>
      </w:pPr>
      <w:r w:rsidRPr="000D3250">
        <w:rPr>
          <w:rFonts w:cstheme="minorHAnsi"/>
          <w:color w:val="000000"/>
          <w:sz w:val="24"/>
          <w:szCs w:val="24"/>
          <w:shd w:val="clear" w:color="auto" w:fill="FFFFFF"/>
        </w:rPr>
        <w:t>(Lu 22:20) “this cup which is poured out for you is the N/C in my blood.”</w:t>
      </w:r>
    </w:p>
    <w:p w14:paraId="1AB4C815" w14:textId="77777777" w:rsidR="005F5690" w:rsidRPr="000D3250" w:rsidRDefault="005F5690" w:rsidP="005F5690">
      <w:pPr>
        <w:pStyle w:val="ListParagraph"/>
        <w:rPr>
          <w:rFonts w:cstheme="minorHAnsi"/>
          <w:color w:val="000000"/>
          <w:sz w:val="24"/>
          <w:szCs w:val="24"/>
          <w:shd w:val="clear" w:color="auto" w:fill="FFFFFF"/>
        </w:rPr>
      </w:pPr>
    </w:p>
    <w:p w14:paraId="1C5F96AB" w14:textId="085D2CDC" w:rsidR="005F5690" w:rsidRPr="000D3250" w:rsidRDefault="005F5690" w:rsidP="005F5690">
      <w:pPr>
        <w:pStyle w:val="ListParagraph"/>
        <w:rPr>
          <w:rStyle w:val="text"/>
          <w:rFonts w:cstheme="minorHAnsi"/>
          <w:color w:val="000000"/>
          <w:sz w:val="24"/>
          <w:szCs w:val="24"/>
          <w:shd w:val="clear" w:color="auto" w:fill="FFFFFF"/>
        </w:rPr>
      </w:pPr>
      <w:r w:rsidRPr="000D3250">
        <w:rPr>
          <w:rFonts w:cstheme="minorHAnsi"/>
          <w:color w:val="000000"/>
          <w:sz w:val="24"/>
          <w:szCs w:val="24"/>
          <w:shd w:val="clear" w:color="auto" w:fill="FFFFFF"/>
        </w:rPr>
        <w:t>(2 Cor 3:6) “</w:t>
      </w:r>
      <w:r w:rsidRPr="000D3250">
        <w:rPr>
          <w:rStyle w:val="text"/>
          <w:rFonts w:cstheme="minorHAnsi"/>
          <w:color w:val="000000"/>
          <w:sz w:val="24"/>
          <w:szCs w:val="24"/>
          <w:shd w:val="clear" w:color="auto" w:fill="FFFFFF"/>
        </w:rPr>
        <w:t>our sufficiency is from God,</w:t>
      </w:r>
      <w:r w:rsidRPr="000D3250">
        <w:rPr>
          <w:rFonts w:cstheme="minorHAnsi"/>
          <w:color w:val="000000"/>
          <w:sz w:val="24"/>
          <w:szCs w:val="24"/>
          <w:shd w:val="clear" w:color="auto" w:fill="FFFFFF"/>
        </w:rPr>
        <w:t> </w:t>
      </w:r>
      <w:r w:rsidRPr="000D3250">
        <w:rPr>
          <w:rStyle w:val="text"/>
          <w:rFonts w:cstheme="minorHAnsi"/>
          <w:b/>
          <w:bCs/>
          <w:color w:val="000000"/>
          <w:sz w:val="24"/>
          <w:szCs w:val="24"/>
          <w:shd w:val="clear" w:color="auto" w:fill="FFFFFF"/>
          <w:vertAlign w:val="superscript"/>
        </w:rPr>
        <w:t>6 </w:t>
      </w:r>
      <w:r w:rsidRPr="000D3250">
        <w:rPr>
          <w:rStyle w:val="text"/>
          <w:rFonts w:cstheme="minorHAnsi"/>
          <w:color w:val="000000"/>
          <w:sz w:val="24"/>
          <w:szCs w:val="24"/>
          <w:shd w:val="clear" w:color="auto" w:fill="FFFFFF"/>
        </w:rPr>
        <w:t>who has made us sufficient to be ministers of a new covenant, not of the letter but of the Spirit</w:t>
      </w:r>
      <w:r w:rsidRPr="000D3250">
        <w:rPr>
          <w:rStyle w:val="text"/>
          <w:rFonts w:cstheme="minorHAnsi"/>
          <w:color w:val="000000"/>
          <w:sz w:val="24"/>
          <w:szCs w:val="24"/>
          <w:shd w:val="clear" w:color="auto" w:fill="FFFFFF"/>
        </w:rPr>
        <w:t>.”</w:t>
      </w:r>
    </w:p>
    <w:p w14:paraId="73D52121" w14:textId="77777777" w:rsidR="005F5690" w:rsidRPr="000D3250" w:rsidRDefault="005F5690" w:rsidP="005F5690">
      <w:pPr>
        <w:pStyle w:val="ListParagraph"/>
        <w:rPr>
          <w:rStyle w:val="text"/>
          <w:rFonts w:cstheme="minorHAnsi"/>
          <w:color w:val="000000"/>
          <w:sz w:val="24"/>
          <w:szCs w:val="24"/>
          <w:shd w:val="clear" w:color="auto" w:fill="FFFFFF"/>
        </w:rPr>
      </w:pPr>
    </w:p>
    <w:p w14:paraId="04D740F3" w14:textId="76A0E75D" w:rsidR="005F5690" w:rsidRPr="000D3250" w:rsidRDefault="005F5690" w:rsidP="005F569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lastRenderedPageBreak/>
        <w:t>And the key text from the words of our Lord Himself:</w:t>
      </w:r>
    </w:p>
    <w:p w14:paraId="398A025A" w14:textId="537648F2" w:rsidR="005F5690" w:rsidRPr="000D3250" w:rsidRDefault="005F5690" w:rsidP="005F569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 xml:space="preserve">(Matt 16:18) “You are Peter, and on this </w:t>
      </w:r>
      <w:proofErr w:type="gramStart"/>
      <w:r w:rsidRPr="000D3250">
        <w:rPr>
          <w:rStyle w:val="text"/>
          <w:rFonts w:cstheme="minorHAnsi"/>
          <w:color w:val="000000"/>
          <w:sz w:val="24"/>
          <w:szCs w:val="24"/>
          <w:shd w:val="clear" w:color="auto" w:fill="FFFFFF"/>
        </w:rPr>
        <w:t>rock</w:t>
      </w:r>
      <w:proofErr w:type="gramEnd"/>
      <w:r w:rsidRPr="000D3250">
        <w:rPr>
          <w:rStyle w:val="text"/>
          <w:rFonts w:cstheme="minorHAnsi"/>
          <w:color w:val="000000"/>
          <w:sz w:val="24"/>
          <w:szCs w:val="24"/>
          <w:shd w:val="clear" w:color="auto" w:fill="FFFFFF"/>
        </w:rPr>
        <w:t xml:space="preserve"> I will build my church.”</w:t>
      </w:r>
    </w:p>
    <w:p w14:paraId="5A10A661" w14:textId="77777777" w:rsidR="005F5690" w:rsidRPr="000D3250" w:rsidRDefault="005F5690" w:rsidP="005F5690">
      <w:pPr>
        <w:pStyle w:val="ListParagraph"/>
        <w:rPr>
          <w:rStyle w:val="text"/>
          <w:rFonts w:cstheme="minorHAnsi"/>
          <w:color w:val="000000"/>
          <w:sz w:val="24"/>
          <w:szCs w:val="24"/>
          <w:shd w:val="clear" w:color="auto" w:fill="FFFFFF"/>
        </w:rPr>
      </w:pPr>
    </w:p>
    <w:p w14:paraId="60609D6B" w14:textId="26BDD88A" w:rsidR="005F5690" w:rsidRPr="000D3250" w:rsidRDefault="005F5690" w:rsidP="005F5690">
      <w:pPr>
        <w:pStyle w:val="ListParagraph"/>
        <w:rPr>
          <w:rStyle w:val="text"/>
          <w:rFonts w:cstheme="minorHAnsi"/>
          <w:color w:val="000000"/>
          <w:sz w:val="24"/>
          <w:szCs w:val="24"/>
          <w:shd w:val="clear" w:color="auto" w:fill="FFFFFF"/>
        </w:rPr>
      </w:pPr>
      <w:proofErr w:type="gramStart"/>
      <w:r w:rsidRPr="000D3250">
        <w:rPr>
          <w:rStyle w:val="text"/>
          <w:rFonts w:cstheme="minorHAnsi"/>
          <w:color w:val="000000"/>
          <w:sz w:val="24"/>
          <w:szCs w:val="24"/>
          <w:shd w:val="clear" w:color="auto" w:fill="FFFFFF"/>
        </w:rPr>
        <w:t>Therefore</w:t>
      </w:r>
      <w:proofErr w:type="gramEnd"/>
      <w:r w:rsidRPr="000D3250">
        <w:rPr>
          <w:rStyle w:val="text"/>
          <w:rFonts w:cstheme="minorHAnsi"/>
          <w:color w:val="000000"/>
          <w:sz w:val="24"/>
          <w:szCs w:val="24"/>
          <w:shd w:val="clear" w:color="auto" w:fill="FFFFFF"/>
        </w:rPr>
        <w:t xml:space="preserve"> from these texts (many more) we understand the church to be the N/C community. {or “The church of JC”}</w:t>
      </w:r>
    </w:p>
    <w:p w14:paraId="2B136F17" w14:textId="77777777" w:rsidR="005F5690" w:rsidRPr="000D3250" w:rsidRDefault="005F5690" w:rsidP="005F5690">
      <w:pPr>
        <w:pStyle w:val="ListParagraph"/>
        <w:rPr>
          <w:rStyle w:val="text"/>
          <w:rFonts w:cstheme="minorHAnsi"/>
          <w:color w:val="000000"/>
          <w:sz w:val="24"/>
          <w:szCs w:val="24"/>
          <w:shd w:val="clear" w:color="auto" w:fill="FFFFFF"/>
        </w:rPr>
      </w:pPr>
    </w:p>
    <w:p w14:paraId="533BA3D9" w14:textId="2F14A3F7" w:rsidR="005F5690" w:rsidRPr="000D3250" w:rsidRDefault="005F5690" w:rsidP="005F569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Now and important distinctive of Baptist conviction has to do with the membership of the church.</w:t>
      </w:r>
    </w:p>
    <w:p w14:paraId="30E15602" w14:textId="77777777" w:rsidR="005F5690" w:rsidRPr="000D3250" w:rsidRDefault="005F5690" w:rsidP="005F5690">
      <w:pPr>
        <w:pStyle w:val="ListParagraph"/>
        <w:rPr>
          <w:rStyle w:val="text"/>
          <w:rFonts w:cstheme="minorHAnsi"/>
          <w:color w:val="000000"/>
          <w:sz w:val="24"/>
          <w:szCs w:val="24"/>
          <w:shd w:val="clear" w:color="auto" w:fill="FFFFFF"/>
        </w:rPr>
      </w:pPr>
    </w:p>
    <w:p w14:paraId="49E0E162" w14:textId="53017EE2" w:rsidR="005F5690" w:rsidRPr="000D3250" w:rsidRDefault="005F5690" w:rsidP="005F569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 xml:space="preserve">Who, according to the witness of </w:t>
      </w:r>
      <w:proofErr w:type="gramStart"/>
      <w:r w:rsidRPr="000D3250">
        <w:rPr>
          <w:rStyle w:val="text"/>
          <w:rFonts w:cstheme="minorHAnsi"/>
          <w:color w:val="000000"/>
          <w:sz w:val="24"/>
          <w:szCs w:val="24"/>
          <w:shd w:val="clear" w:color="auto" w:fill="FFFFFF"/>
        </w:rPr>
        <w:t>Scripture</w:t>
      </w:r>
      <w:proofErr w:type="gramEnd"/>
      <w:r w:rsidRPr="000D3250">
        <w:rPr>
          <w:rStyle w:val="text"/>
          <w:rFonts w:cstheme="minorHAnsi"/>
          <w:color w:val="000000"/>
          <w:sz w:val="24"/>
          <w:szCs w:val="24"/>
          <w:shd w:val="clear" w:color="auto" w:fill="FFFFFF"/>
        </w:rPr>
        <w:t xml:space="preserve"> are to be considered members of this community?</w:t>
      </w:r>
    </w:p>
    <w:p w14:paraId="34B8BEE0" w14:textId="77777777" w:rsidR="005F5690" w:rsidRPr="000D3250" w:rsidRDefault="005F5690" w:rsidP="005F5690">
      <w:pPr>
        <w:pStyle w:val="ListParagraph"/>
        <w:rPr>
          <w:rStyle w:val="text"/>
          <w:rFonts w:cstheme="minorHAnsi"/>
          <w:color w:val="000000"/>
          <w:sz w:val="24"/>
          <w:szCs w:val="24"/>
          <w:shd w:val="clear" w:color="auto" w:fill="FFFFFF"/>
        </w:rPr>
      </w:pPr>
    </w:p>
    <w:p w14:paraId="69CB20CA" w14:textId="51E5C924" w:rsidR="005F5690" w:rsidRPr="000D3250" w:rsidRDefault="005F5690" w:rsidP="005F569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(1 Cor 1:1-3) {Read}</w:t>
      </w:r>
    </w:p>
    <w:p w14:paraId="0FC8E090" w14:textId="77777777" w:rsidR="005F5690" w:rsidRPr="000D3250" w:rsidRDefault="005F5690" w:rsidP="005F5690">
      <w:pPr>
        <w:pStyle w:val="ListParagraph"/>
        <w:rPr>
          <w:rStyle w:val="text"/>
          <w:rFonts w:cstheme="minorHAnsi"/>
          <w:color w:val="000000"/>
          <w:sz w:val="24"/>
          <w:szCs w:val="24"/>
          <w:shd w:val="clear" w:color="auto" w:fill="FFFFFF"/>
        </w:rPr>
      </w:pPr>
    </w:p>
    <w:p w14:paraId="61ADA61E" w14:textId="0052D39E" w:rsidR="005F5690" w:rsidRPr="000D3250" w:rsidRDefault="005F5690" w:rsidP="005F569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Believers only is the clear teaching of Paul’s salutation as it is with many others.</w:t>
      </w:r>
    </w:p>
    <w:p w14:paraId="3037BC47" w14:textId="77777777" w:rsidR="005F5690" w:rsidRPr="000D3250" w:rsidRDefault="005F5690" w:rsidP="005F5690">
      <w:pPr>
        <w:pStyle w:val="ListParagraph"/>
        <w:rPr>
          <w:rStyle w:val="text"/>
          <w:rFonts w:cstheme="minorHAnsi"/>
          <w:color w:val="000000"/>
          <w:sz w:val="24"/>
          <w:szCs w:val="24"/>
          <w:shd w:val="clear" w:color="auto" w:fill="FFFFFF"/>
        </w:rPr>
      </w:pPr>
    </w:p>
    <w:p w14:paraId="301249DC" w14:textId="1AC7E5BB" w:rsidR="005F5690" w:rsidRPr="000D3250" w:rsidRDefault="005F5690" w:rsidP="005F5690">
      <w:pPr>
        <w:pStyle w:val="ListParagraph"/>
        <w:rPr>
          <w:rStyle w:val="text"/>
          <w:rFonts w:cstheme="minorHAnsi"/>
          <w:color w:val="000000"/>
          <w:sz w:val="24"/>
          <w:szCs w:val="24"/>
          <w:shd w:val="clear" w:color="auto" w:fill="FFFFFF"/>
        </w:rPr>
      </w:pPr>
      <w:proofErr w:type="gramStart"/>
      <w:r w:rsidRPr="000D3250">
        <w:rPr>
          <w:rStyle w:val="text"/>
          <w:rFonts w:cstheme="minorHAnsi"/>
          <w:color w:val="000000"/>
          <w:sz w:val="24"/>
          <w:szCs w:val="24"/>
          <w:shd w:val="clear" w:color="auto" w:fill="FFFFFF"/>
        </w:rPr>
        <w:t>So</w:t>
      </w:r>
      <w:proofErr w:type="gramEnd"/>
      <w:r w:rsidRPr="000D3250">
        <w:rPr>
          <w:rStyle w:val="text"/>
          <w:rFonts w:cstheme="minorHAnsi"/>
          <w:color w:val="000000"/>
          <w:sz w:val="24"/>
          <w:szCs w:val="24"/>
          <w:shd w:val="clear" w:color="auto" w:fill="FFFFFF"/>
        </w:rPr>
        <w:t xml:space="preserve"> we conclude that the N/T Scriptures teach that only those attached to Jesus Christ/in union with Him through faith are attached to His church/the N/C community.</w:t>
      </w:r>
    </w:p>
    <w:p w14:paraId="7E77E0BD" w14:textId="77777777" w:rsidR="005F5690" w:rsidRPr="000D3250" w:rsidRDefault="005F5690" w:rsidP="005F5690">
      <w:pPr>
        <w:pStyle w:val="ListParagraph"/>
        <w:rPr>
          <w:rStyle w:val="text"/>
          <w:rFonts w:cstheme="minorHAnsi"/>
          <w:color w:val="000000"/>
          <w:sz w:val="24"/>
          <w:szCs w:val="24"/>
          <w:shd w:val="clear" w:color="auto" w:fill="FFFFFF"/>
        </w:rPr>
      </w:pPr>
    </w:p>
    <w:p w14:paraId="0734F877" w14:textId="10957C72" w:rsidR="005F5690" w:rsidRPr="000D3250" w:rsidRDefault="005F5690" w:rsidP="005F569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 xml:space="preserve">*We have a problem, don’t we??  </w:t>
      </w:r>
      <w:r w:rsidR="00837685" w:rsidRPr="000D3250">
        <w:rPr>
          <w:rStyle w:val="text"/>
          <w:rFonts w:cstheme="minorHAnsi"/>
          <w:color w:val="000000"/>
          <w:sz w:val="24"/>
          <w:szCs w:val="24"/>
          <w:shd w:val="clear" w:color="auto" w:fill="FFFFFF"/>
        </w:rPr>
        <w:t>Though the design of the church/ideal of the church is believers only you don’t have to read very far to find sin manifested in the church to such a point that a member is excommunicated (1 Cor 5) (Matt. 18:17).  You plug in the warning passages in (Heb ??).</w:t>
      </w:r>
    </w:p>
    <w:p w14:paraId="4544EFE4" w14:textId="77777777" w:rsidR="00837685" w:rsidRPr="000D3250" w:rsidRDefault="00837685" w:rsidP="005F5690">
      <w:pPr>
        <w:pStyle w:val="ListParagraph"/>
        <w:rPr>
          <w:rStyle w:val="text"/>
          <w:rFonts w:cstheme="minorHAnsi"/>
          <w:color w:val="000000"/>
          <w:sz w:val="24"/>
          <w:szCs w:val="24"/>
          <w:shd w:val="clear" w:color="auto" w:fill="FFFFFF"/>
        </w:rPr>
      </w:pPr>
    </w:p>
    <w:p w14:paraId="0D153BED" w14:textId="78A559AE" w:rsidR="00837685" w:rsidRPr="000D3250" w:rsidRDefault="00837685" w:rsidP="005F569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How do we understand this sometimes confusing/seemingly contradictory reality?</w:t>
      </w:r>
    </w:p>
    <w:p w14:paraId="75DCBC87" w14:textId="77777777" w:rsidR="00837685" w:rsidRPr="000D3250" w:rsidRDefault="00837685" w:rsidP="005F5690">
      <w:pPr>
        <w:pStyle w:val="ListParagraph"/>
        <w:rPr>
          <w:rStyle w:val="text"/>
          <w:rFonts w:cstheme="minorHAnsi"/>
          <w:color w:val="000000"/>
          <w:sz w:val="24"/>
          <w:szCs w:val="24"/>
          <w:shd w:val="clear" w:color="auto" w:fill="FFFFFF"/>
        </w:rPr>
      </w:pPr>
    </w:p>
    <w:p w14:paraId="2A9BC6E9" w14:textId="460DB329" w:rsidR="00837685" w:rsidRPr="000D3250" w:rsidRDefault="00837685" w:rsidP="005F569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 xml:space="preserve">{Explain: De Jure/De Facto, ideal/real, ??/not yet as it applies to purity of church.  IS </w:t>
      </w:r>
      <w:proofErr w:type="spellStart"/>
      <w:r w:rsidRPr="000D3250">
        <w:rPr>
          <w:rStyle w:val="text"/>
          <w:rFonts w:cstheme="minorHAnsi"/>
          <w:color w:val="000000"/>
          <w:sz w:val="24"/>
          <w:szCs w:val="24"/>
          <w:shd w:val="clear" w:color="auto" w:fill="FFFFFF"/>
        </w:rPr>
        <w:t>is</w:t>
      </w:r>
      <w:proofErr w:type="spellEnd"/>
      <w:r w:rsidRPr="000D3250">
        <w:rPr>
          <w:rStyle w:val="text"/>
          <w:rFonts w:cstheme="minorHAnsi"/>
          <w:color w:val="000000"/>
          <w:sz w:val="24"/>
          <w:szCs w:val="24"/>
          <w:shd w:val="clear" w:color="auto" w:fill="FFFFFF"/>
        </w:rPr>
        <w:t xml:space="preserve"> corporate as well as individual}</w:t>
      </w:r>
    </w:p>
    <w:p w14:paraId="6FDC55BF" w14:textId="77777777" w:rsidR="00837685" w:rsidRPr="000D3250" w:rsidRDefault="00837685" w:rsidP="005F5690">
      <w:pPr>
        <w:pStyle w:val="ListParagraph"/>
        <w:rPr>
          <w:rStyle w:val="text"/>
          <w:rFonts w:cstheme="minorHAnsi"/>
          <w:color w:val="000000"/>
          <w:sz w:val="24"/>
          <w:szCs w:val="24"/>
          <w:shd w:val="clear" w:color="auto" w:fill="FFFFFF"/>
        </w:rPr>
      </w:pPr>
    </w:p>
    <w:p w14:paraId="10D84FD1" w14:textId="1ED60C9F" w:rsidR="00837685" w:rsidRPr="000D3250" w:rsidRDefault="00837685" w:rsidP="005F569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**Strive for the ideal.</w:t>
      </w:r>
    </w:p>
    <w:p w14:paraId="1589BEBD" w14:textId="77777777" w:rsidR="00837685" w:rsidRPr="000D3250" w:rsidRDefault="00837685" w:rsidP="005F5690">
      <w:pPr>
        <w:pStyle w:val="ListParagraph"/>
        <w:rPr>
          <w:rStyle w:val="text"/>
          <w:rFonts w:cstheme="minorHAnsi"/>
          <w:color w:val="000000"/>
          <w:sz w:val="24"/>
          <w:szCs w:val="24"/>
          <w:shd w:val="clear" w:color="auto" w:fill="FFFFFF"/>
        </w:rPr>
      </w:pPr>
    </w:p>
    <w:p w14:paraId="6DE479E4" w14:textId="2D36D330" w:rsidR="00837685" w:rsidRPr="000D3250" w:rsidRDefault="00837685" w:rsidP="00837685">
      <w:pPr>
        <w:pStyle w:val="ListParagraph"/>
        <w:numPr>
          <w:ilvl w:val="0"/>
          <w:numId w:val="9"/>
        </w:numPr>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The Church as Universal/Local</w:t>
      </w:r>
    </w:p>
    <w:p w14:paraId="5127A739" w14:textId="77777777" w:rsidR="00837685" w:rsidRPr="000D3250" w:rsidRDefault="00837685" w:rsidP="00837685">
      <w:pPr>
        <w:pStyle w:val="ListParagraph"/>
        <w:rPr>
          <w:rStyle w:val="text"/>
          <w:rFonts w:cstheme="minorHAnsi"/>
          <w:color w:val="000000"/>
          <w:sz w:val="24"/>
          <w:szCs w:val="24"/>
          <w:shd w:val="clear" w:color="auto" w:fill="FFFFFF"/>
        </w:rPr>
      </w:pPr>
    </w:p>
    <w:p w14:paraId="38AA62D2" w14:textId="741607CC" w:rsidR="00837685" w:rsidRPr="000D3250" w:rsidRDefault="00837685" w:rsidP="00837685">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 xml:space="preserve">As you read the N/T it will become obvious that the church is </w:t>
      </w:r>
      <w:proofErr w:type="gramStart"/>
      <w:r w:rsidRPr="000D3250">
        <w:rPr>
          <w:rStyle w:val="text"/>
          <w:rFonts w:cstheme="minorHAnsi"/>
          <w:color w:val="000000"/>
          <w:sz w:val="24"/>
          <w:szCs w:val="24"/>
          <w:shd w:val="clear" w:color="auto" w:fill="FFFFFF"/>
        </w:rPr>
        <w:t>referenced to</w:t>
      </w:r>
      <w:proofErr w:type="gramEnd"/>
      <w:r w:rsidRPr="000D3250">
        <w:rPr>
          <w:rStyle w:val="text"/>
          <w:rFonts w:cstheme="minorHAnsi"/>
          <w:color w:val="000000"/>
          <w:sz w:val="24"/>
          <w:szCs w:val="24"/>
          <w:shd w:val="clear" w:color="auto" w:fill="FFFFFF"/>
        </w:rPr>
        <w:t xml:space="preserve"> at times in universal terms.</w:t>
      </w:r>
    </w:p>
    <w:p w14:paraId="11EFE4BF" w14:textId="77777777" w:rsidR="00837685" w:rsidRPr="000D3250" w:rsidRDefault="00837685" w:rsidP="00837685">
      <w:pPr>
        <w:pStyle w:val="ListParagraph"/>
        <w:rPr>
          <w:rStyle w:val="text"/>
          <w:rFonts w:cstheme="minorHAnsi"/>
          <w:color w:val="000000"/>
          <w:sz w:val="24"/>
          <w:szCs w:val="24"/>
          <w:shd w:val="clear" w:color="auto" w:fill="FFFFFF"/>
        </w:rPr>
      </w:pPr>
    </w:p>
    <w:p w14:paraId="678963C6" w14:textId="17624123" w:rsidR="00837685" w:rsidRPr="000D3250" w:rsidRDefault="00837685" w:rsidP="00837685">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(Matt 16:18) “I will build my church.”</w:t>
      </w:r>
    </w:p>
    <w:p w14:paraId="01508956" w14:textId="5A6178A3" w:rsidR="00837685" w:rsidRPr="000D3250" w:rsidRDefault="00837685" w:rsidP="00837685">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(Eph 5:25) “Husbands love your wives, etc.”</w:t>
      </w:r>
    </w:p>
    <w:p w14:paraId="76E94F3C" w14:textId="1AC304AB" w:rsidR="00837685" w:rsidRPr="000D3250" w:rsidRDefault="00837685" w:rsidP="00837685">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 xml:space="preserve">(Eph 5:32) “This mystery is great, but I am speaking with reference </w:t>
      </w:r>
      <w:proofErr w:type="gramStart"/>
      <w:r w:rsidRPr="000D3250">
        <w:rPr>
          <w:rStyle w:val="text"/>
          <w:rFonts w:cstheme="minorHAnsi"/>
          <w:color w:val="000000"/>
          <w:sz w:val="24"/>
          <w:szCs w:val="24"/>
          <w:shd w:val="clear" w:color="auto" w:fill="FFFFFF"/>
        </w:rPr>
        <w:t>to..</w:t>
      </w:r>
      <w:proofErr w:type="spellStart"/>
      <w:proofErr w:type="gramEnd"/>
      <w:r w:rsidRPr="000D3250">
        <w:rPr>
          <w:rStyle w:val="text"/>
          <w:rFonts w:cstheme="minorHAnsi"/>
          <w:color w:val="000000"/>
          <w:sz w:val="24"/>
          <w:szCs w:val="24"/>
          <w:shd w:val="clear" w:color="auto" w:fill="FFFFFF"/>
        </w:rPr>
        <w:t>etc</w:t>
      </w:r>
      <w:proofErr w:type="spellEnd"/>
      <w:r w:rsidRPr="000D3250">
        <w:rPr>
          <w:rStyle w:val="text"/>
          <w:rFonts w:cstheme="minorHAnsi"/>
          <w:color w:val="000000"/>
          <w:sz w:val="24"/>
          <w:szCs w:val="24"/>
          <w:shd w:val="clear" w:color="auto" w:fill="FFFFFF"/>
        </w:rPr>
        <w:t>.”</w:t>
      </w:r>
    </w:p>
    <w:p w14:paraId="237C52D9" w14:textId="77777777" w:rsidR="00837685" w:rsidRPr="000D3250" w:rsidRDefault="00837685" w:rsidP="00837685">
      <w:pPr>
        <w:pStyle w:val="ListParagraph"/>
        <w:rPr>
          <w:rStyle w:val="text"/>
          <w:rFonts w:cstheme="minorHAnsi"/>
          <w:color w:val="000000"/>
          <w:sz w:val="24"/>
          <w:szCs w:val="24"/>
          <w:shd w:val="clear" w:color="auto" w:fill="FFFFFF"/>
        </w:rPr>
      </w:pPr>
    </w:p>
    <w:p w14:paraId="071E5E4B" w14:textId="305560D0" w:rsidR="00837685" w:rsidRPr="000D3250" w:rsidRDefault="00837685" w:rsidP="00837685">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lastRenderedPageBreak/>
        <w:t>But what is much more obvious, the church is referenced to in local terms most of the time (about 90%).</w:t>
      </w:r>
    </w:p>
    <w:p w14:paraId="1AD513B8" w14:textId="40CD8F01" w:rsidR="00837685" w:rsidRPr="000D3250" w:rsidRDefault="00837685" w:rsidP="00837685">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(1 Cor 1:2) “to the church of God which is at Corinth.”</w:t>
      </w:r>
    </w:p>
    <w:p w14:paraId="327DDB49" w14:textId="2F8956DD" w:rsidR="00837685" w:rsidRPr="000D3250" w:rsidRDefault="00837685" w:rsidP="00837685">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(Rom 1:7) “to the beloved of God in Rome: Grace to you and peace.”</w:t>
      </w:r>
    </w:p>
    <w:p w14:paraId="2B15E745" w14:textId="05788CA1" w:rsidR="00837685" w:rsidRPr="000D3250" w:rsidRDefault="00837685" w:rsidP="00837685">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Jerusalem/Ephesus/</w:t>
      </w:r>
      <w:proofErr w:type="spellStart"/>
      <w:r w:rsidRPr="000D3250">
        <w:rPr>
          <w:rStyle w:val="text"/>
          <w:rFonts w:cstheme="minorHAnsi"/>
          <w:color w:val="000000"/>
          <w:sz w:val="24"/>
          <w:szCs w:val="24"/>
          <w:shd w:val="clear" w:color="auto" w:fill="FFFFFF"/>
        </w:rPr>
        <w:t>Philipi</w:t>
      </w:r>
      <w:proofErr w:type="spellEnd"/>
      <w:r w:rsidRPr="000D3250">
        <w:rPr>
          <w:rStyle w:val="text"/>
          <w:rFonts w:cstheme="minorHAnsi"/>
          <w:color w:val="000000"/>
          <w:sz w:val="24"/>
          <w:szCs w:val="24"/>
          <w:shd w:val="clear" w:color="auto" w:fill="FFFFFF"/>
        </w:rPr>
        <w:t>/</w:t>
      </w:r>
      <w:proofErr w:type="spellStart"/>
      <w:r w:rsidRPr="000D3250">
        <w:rPr>
          <w:rStyle w:val="text"/>
          <w:rFonts w:cstheme="minorHAnsi"/>
          <w:color w:val="000000"/>
          <w:sz w:val="24"/>
          <w:szCs w:val="24"/>
          <w:shd w:val="clear" w:color="auto" w:fill="FFFFFF"/>
        </w:rPr>
        <w:t>Thessolonica</w:t>
      </w:r>
      <w:proofErr w:type="spellEnd"/>
      <w:r w:rsidRPr="000D3250">
        <w:rPr>
          <w:rStyle w:val="text"/>
          <w:rFonts w:cstheme="minorHAnsi"/>
          <w:color w:val="000000"/>
          <w:sz w:val="24"/>
          <w:szCs w:val="24"/>
          <w:shd w:val="clear" w:color="auto" w:fill="FFFFFF"/>
        </w:rPr>
        <w:t>/seven churches in Asia Minor.</w:t>
      </w:r>
    </w:p>
    <w:p w14:paraId="2BCCE096" w14:textId="2F64060F" w:rsidR="00837685" w:rsidRPr="000D3250" w:rsidRDefault="00837685" w:rsidP="00837685">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And we could multiply those texts.</w:t>
      </w:r>
    </w:p>
    <w:p w14:paraId="355D7243" w14:textId="77777777" w:rsidR="00837685" w:rsidRPr="000D3250" w:rsidRDefault="00837685" w:rsidP="00837685">
      <w:pPr>
        <w:pStyle w:val="ListParagraph"/>
        <w:rPr>
          <w:rStyle w:val="text"/>
          <w:rFonts w:cstheme="minorHAnsi"/>
          <w:color w:val="000000"/>
          <w:sz w:val="24"/>
          <w:szCs w:val="24"/>
          <w:shd w:val="clear" w:color="auto" w:fill="FFFFFF"/>
        </w:rPr>
      </w:pPr>
    </w:p>
    <w:p w14:paraId="49469213" w14:textId="05A6AF4B" w:rsidR="00837685" w:rsidRPr="000D3250" w:rsidRDefault="00837685" w:rsidP="00837685">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Here is the point.  This distinction that we see in the Bible teaches us that there is a unity among the plurality.</w:t>
      </w:r>
    </w:p>
    <w:p w14:paraId="55FA0DBA" w14:textId="420C9991" w:rsidR="000D3250" w:rsidRPr="000D3250" w:rsidRDefault="000D3250" w:rsidP="00837685">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The church is one body expressed in many local assemblies.</w:t>
      </w:r>
    </w:p>
    <w:p w14:paraId="6AFCC20B" w14:textId="77777777" w:rsidR="000D3250" w:rsidRPr="000D3250" w:rsidRDefault="000D3250" w:rsidP="00837685">
      <w:pPr>
        <w:pStyle w:val="ListParagraph"/>
        <w:rPr>
          <w:rStyle w:val="text"/>
          <w:rFonts w:cstheme="minorHAnsi"/>
          <w:color w:val="000000"/>
          <w:sz w:val="24"/>
          <w:szCs w:val="24"/>
          <w:shd w:val="clear" w:color="auto" w:fill="FFFFFF"/>
        </w:rPr>
      </w:pPr>
    </w:p>
    <w:p w14:paraId="716947EF" w14:textId="0D5E5202" w:rsidR="000D3250" w:rsidRPr="000D3250" w:rsidRDefault="000D3250" w:rsidP="00837685">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That is one of the reasons we maintain relationships with other assemblies (pray for them/reports/preachers)</w:t>
      </w:r>
    </w:p>
    <w:p w14:paraId="2A693574" w14:textId="77777777" w:rsidR="000D3250" w:rsidRPr="000D3250" w:rsidRDefault="000D3250" w:rsidP="00837685">
      <w:pPr>
        <w:pStyle w:val="ListParagraph"/>
        <w:rPr>
          <w:rStyle w:val="text"/>
          <w:rFonts w:cstheme="minorHAnsi"/>
          <w:color w:val="000000"/>
          <w:sz w:val="24"/>
          <w:szCs w:val="24"/>
          <w:shd w:val="clear" w:color="auto" w:fill="FFFFFF"/>
        </w:rPr>
      </w:pPr>
    </w:p>
    <w:p w14:paraId="75B13A98" w14:textId="4C19F5BD" w:rsidR="000D3250" w:rsidRPr="000D3250" w:rsidRDefault="000D3250" w:rsidP="000D3250">
      <w:pPr>
        <w:pStyle w:val="ListParagraph"/>
        <w:numPr>
          <w:ilvl w:val="0"/>
          <w:numId w:val="9"/>
        </w:numPr>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The Church as Visible/Invisible</w:t>
      </w:r>
    </w:p>
    <w:p w14:paraId="4A1EC1D6" w14:textId="77777777" w:rsidR="000D3250" w:rsidRPr="000D3250" w:rsidRDefault="000D3250" w:rsidP="000D3250">
      <w:pPr>
        <w:pStyle w:val="ListParagraph"/>
        <w:rPr>
          <w:rStyle w:val="text"/>
          <w:rFonts w:cstheme="minorHAnsi"/>
          <w:color w:val="000000"/>
          <w:sz w:val="24"/>
          <w:szCs w:val="24"/>
          <w:shd w:val="clear" w:color="auto" w:fill="FFFFFF"/>
        </w:rPr>
      </w:pPr>
    </w:p>
    <w:p w14:paraId="0C0A2185" w14:textId="4C4E24F7" w:rsidR="000D3250" w:rsidRPr="000D3250" w:rsidRDefault="000D3250" w:rsidP="000D325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{How many of you have heard this confusing terminology?  Anybody want to briefly explain?}</w:t>
      </w:r>
    </w:p>
    <w:p w14:paraId="59CE1645" w14:textId="77777777" w:rsidR="000D3250" w:rsidRPr="000D3250" w:rsidRDefault="000D3250" w:rsidP="000D3250">
      <w:pPr>
        <w:pStyle w:val="ListParagraph"/>
        <w:rPr>
          <w:rStyle w:val="text"/>
          <w:rFonts w:cstheme="minorHAnsi"/>
          <w:color w:val="000000"/>
          <w:sz w:val="24"/>
          <w:szCs w:val="24"/>
          <w:shd w:val="clear" w:color="auto" w:fill="FFFFFF"/>
        </w:rPr>
      </w:pPr>
    </w:p>
    <w:p w14:paraId="77A3C21F" w14:textId="28791A05" w:rsidR="000D3250" w:rsidRPr="000D3250" w:rsidRDefault="000D3250" w:rsidP="000D325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This distinction is a theological construct rooted in the historic confessions but NOT in the Scriptures.  {Our own confession refers to it carefully}</w:t>
      </w:r>
    </w:p>
    <w:p w14:paraId="05624841" w14:textId="77777777" w:rsidR="000D3250" w:rsidRPr="000D3250" w:rsidRDefault="000D3250" w:rsidP="000D3250">
      <w:pPr>
        <w:pStyle w:val="ListParagraph"/>
        <w:rPr>
          <w:rStyle w:val="text"/>
          <w:rFonts w:cstheme="minorHAnsi"/>
          <w:color w:val="000000"/>
          <w:sz w:val="24"/>
          <w:szCs w:val="24"/>
          <w:shd w:val="clear" w:color="auto" w:fill="FFFFFF"/>
        </w:rPr>
      </w:pPr>
    </w:p>
    <w:p w14:paraId="4A35A32C" w14:textId="4008D046" w:rsidR="000D3250" w:rsidRPr="000D3250" w:rsidRDefault="000D3250" w:rsidP="000D325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(Chap 26:1) “The universal church (with respect to the internal work of the Spirit) may be called invisible.</w:t>
      </w:r>
    </w:p>
    <w:p w14:paraId="5EF4B665" w14:textId="77777777" w:rsidR="000D3250" w:rsidRPr="000D3250" w:rsidRDefault="000D3250" w:rsidP="000D3250">
      <w:pPr>
        <w:pStyle w:val="ListParagraph"/>
        <w:rPr>
          <w:rStyle w:val="text"/>
          <w:rFonts w:cstheme="minorHAnsi"/>
          <w:color w:val="000000"/>
          <w:sz w:val="24"/>
          <w:szCs w:val="24"/>
          <w:shd w:val="clear" w:color="auto" w:fill="FFFFFF"/>
        </w:rPr>
      </w:pPr>
    </w:p>
    <w:p w14:paraId="22ACB19C" w14:textId="30705CBA" w:rsidR="000D3250" w:rsidRPr="000D3250" w:rsidRDefault="000D3250" w:rsidP="000D325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But is that totally accurate?</w:t>
      </w:r>
    </w:p>
    <w:p w14:paraId="205A6EAB" w14:textId="1B9EC65B" w:rsidR="000D3250" w:rsidRPr="000D3250" w:rsidRDefault="000D3250" w:rsidP="000D325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(Acts 11:23) {Barnabas sent to Antioch} “When he came and saw the grace of God, he was glad, and he exhorted</w:t>
      </w:r>
      <w:proofErr w:type="gramStart"/>
      <w:r w:rsidRPr="000D3250">
        <w:rPr>
          <w:rStyle w:val="text"/>
          <w:rFonts w:cstheme="minorHAnsi"/>
          <w:color w:val="000000"/>
          <w:sz w:val="24"/>
          <w:szCs w:val="24"/>
          <w:shd w:val="clear" w:color="auto" w:fill="FFFFFF"/>
        </w:rPr>
        <w:t xml:space="preserve"> ..</w:t>
      </w:r>
      <w:proofErr w:type="gramEnd"/>
      <w:r w:rsidRPr="000D3250">
        <w:rPr>
          <w:rStyle w:val="text"/>
          <w:rFonts w:cstheme="minorHAnsi"/>
          <w:color w:val="000000"/>
          <w:sz w:val="24"/>
          <w:szCs w:val="24"/>
          <w:shd w:val="clear" w:color="auto" w:fill="FFFFFF"/>
        </w:rPr>
        <w:t>” {saw/witnessed/observed}</w:t>
      </w:r>
    </w:p>
    <w:p w14:paraId="01112DA2" w14:textId="77777777" w:rsidR="000D3250" w:rsidRPr="000D3250" w:rsidRDefault="000D3250" w:rsidP="000D3250">
      <w:pPr>
        <w:pStyle w:val="ListParagraph"/>
        <w:rPr>
          <w:rStyle w:val="text"/>
          <w:rFonts w:cstheme="minorHAnsi"/>
          <w:color w:val="000000"/>
          <w:sz w:val="24"/>
          <w:szCs w:val="24"/>
          <w:shd w:val="clear" w:color="auto" w:fill="FFFFFF"/>
        </w:rPr>
      </w:pPr>
    </w:p>
    <w:p w14:paraId="09D5AC29" w14:textId="02F48449" w:rsidR="000D3250" w:rsidRPr="000D3250" w:rsidRDefault="000D3250" w:rsidP="000D325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 xml:space="preserve">(Matt 7:15f) {Warning against false prophets “wolves in </w:t>
      </w:r>
      <w:proofErr w:type="spellStart"/>
      <w:r w:rsidRPr="000D3250">
        <w:rPr>
          <w:rStyle w:val="text"/>
          <w:rFonts w:cstheme="minorHAnsi"/>
          <w:color w:val="000000"/>
          <w:sz w:val="24"/>
          <w:szCs w:val="24"/>
          <w:shd w:val="clear" w:color="auto" w:fill="FFFFFF"/>
        </w:rPr>
        <w:t>sheeps</w:t>
      </w:r>
      <w:proofErr w:type="spellEnd"/>
      <w:r w:rsidRPr="000D3250">
        <w:rPr>
          <w:rStyle w:val="text"/>
          <w:rFonts w:cstheme="minorHAnsi"/>
          <w:color w:val="000000"/>
          <w:sz w:val="24"/>
          <w:szCs w:val="24"/>
          <w:shd w:val="clear" w:color="auto" w:fill="FFFFFF"/>
        </w:rPr>
        <w:t xml:space="preserve"> clothing}</w:t>
      </w:r>
    </w:p>
    <w:p w14:paraId="4AE9069A" w14:textId="4F8D0857" w:rsidR="000D3250" w:rsidRPr="000D3250" w:rsidRDefault="000D3250" w:rsidP="000D325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Two trees {expand}</w:t>
      </w:r>
    </w:p>
    <w:p w14:paraId="56033B4B" w14:textId="4E766548" w:rsidR="000D3250" w:rsidRPr="000D3250" w:rsidRDefault="000D3250" w:rsidP="000D3250">
      <w:pPr>
        <w:pStyle w:val="ListParagraph"/>
        <w:rPr>
          <w:rStyle w:val="text"/>
          <w:rFonts w:cstheme="minorHAnsi"/>
          <w:color w:val="000000"/>
          <w:sz w:val="24"/>
          <w:szCs w:val="24"/>
          <w:shd w:val="clear" w:color="auto" w:fill="FFFFFF"/>
        </w:rPr>
      </w:pPr>
      <w:r w:rsidRPr="000D3250">
        <w:rPr>
          <w:rStyle w:val="text"/>
          <w:rFonts w:cstheme="minorHAnsi"/>
          <w:color w:val="000000"/>
          <w:sz w:val="24"/>
          <w:szCs w:val="24"/>
          <w:shd w:val="clear" w:color="auto" w:fill="FFFFFF"/>
        </w:rPr>
        <w:t>(</w:t>
      </w:r>
      <w:proofErr w:type="gramStart"/>
      <w:r w:rsidRPr="000D3250">
        <w:rPr>
          <w:rStyle w:val="text"/>
          <w:rFonts w:cstheme="minorHAnsi"/>
          <w:color w:val="000000"/>
          <w:sz w:val="24"/>
          <w:szCs w:val="24"/>
          <w:shd w:val="clear" w:color="auto" w:fill="FFFFFF"/>
        </w:rPr>
        <w:t>vs</w:t>
      </w:r>
      <w:proofErr w:type="gramEnd"/>
      <w:r w:rsidRPr="000D3250">
        <w:rPr>
          <w:rStyle w:val="text"/>
          <w:rFonts w:cstheme="minorHAnsi"/>
          <w:color w:val="000000"/>
          <w:sz w:val="24"/>
          <w:szCs w:val="24"/>
          <w:shd w:val="clear" w:color="auto" w:fill="FFFFFF"/>
        </w:rPr>
        <w:t xml:space="preserve"> 20) “You will recognize them by their fruits.”</w:t>
      </w:r>
    </w:p>
    <w:p w14:paraId="67D9260C" w14:textId="54EFD29D" w:rsidR="00837685" w:rsidRDefault="000D3250" w:rsidP="000D3250">
      <w:pPr>
        <w:pStyle w:val="ListParagraph"/>
        <w:rPr>
          <w:rFonts w:cstheme="minorHAnsi"/>
          <w:color w:val="000000"/>
          <w:sz w:val="24"/>
          <w:szCs w:val="24"/>
          <w:shd w:val="clear" w:color="auto" w:fill="FFFFFF"/>
        </w:rPr>
      </w:pPr>
      <w:r w:rsidRPr="000D3250">
        <w:rPr>
          <w:rStyle w:val="text"/>
          <w:rFonts w:cstheme="minorHAnsi"/>
          <w:color w:val="000000"/>
          <w:sz w:val="24"/>
          <w:szCs w:val="24"/>
          <w:shd w:val="clear" w:color="auto" w:fill="FFFFFF"/>
        </w:rPr>
        <w:t>(Rom 1:20) “</w:t>
      </w:r>
      <w:r w:rsidRPr="000D3250">
        <w:rPr>
          <w:rFonts w:cstheme="minorHAnsi"/>
          <w:color w:val="000000"/>
          <w:sz w:val="24"/>
          <w:szCs w:val="24"/>
          <w:shd w:val="clear" w:color="auto" w:fill="FFFFFF"/>
        </w:rPr>
        <w:t>For his invisible attributes, namely, his eternal power and divine nature, have been clearly perceived, ever since the creation of the world</w:t>
      </w:r>
      <w:r w:rsidRPr="000D3250">
        <w:rPr>
          <w:rFonts w:cstheme="minorHAnsi"/>
          <w:color w:val="000000"/>
          <w:sz w:val="24"/>
          <w:szCs w:val="24"/>
          <w:shd w:val="clear" w:color="auto" w:fill="FFFFFF"/>
        </w:rPr>
        <w:t>.”</w:t>
      </w:r>
    </w:p>
    <w:p w14:paraId="49DE6657" w14:textId="77777777" w:rsidR="000D3250" w:rsidRDefault="000D3250" w:rsidP="000D3250">
      <w:pPr>
        <w:pStyle w:val="ListParagraph"/>
        <w:rPr>
          <w:rFonts w:cstheme="minorHAnsi"/>
          <w:color w:val="000000"/>
          <w:sz w:val="24"/>
          <w:szCs w:val="24"/>
          <w:shd w:val="clear" w:color="auto" w:fill="FFFFFF"/>
        </w:rPr>
      </w:pPr>
    </w:p>
    <w:p w14:paraId="167F6FF3" w14:textId="76780382" w:rsidR="000D3250" w:rsidRDefault="000D3250" w:rsidP="000D3250">
      <w:pPr>
        <w:pStyle w:val="ListParagraph"/>
        <w:rPr>
          <w:rFonts w:cstheme="minorHAnsi"/>
          <w:color w:val="000000"/>
          <w:sz w:val="24"/>
          <w:szCs w:val="24"/>
          <w:shd w:val="clear" w:color="auto" w:fill="FFFFFF"/>
        </w:rPr>
      </w:pPr>
      <w:r>
        <w:rPr>
          <w:rFonts w:cstheme="minorHAnsi"/>
          <w:color w:val="000000"/>
          <w:sz w:val="24"/>
          <w:szCs w:val="24"/>
          <w:shd w:val="clear" w:color="auto" w:fill="FFFFFF"/>
        </w:rPr>
        <w:t xml:space="preserve">*Hear me* If you choose to refer to the </w:t>
      </w:r>
      <w:proofErr w:type="spellStart"/>
      <w:r>
        <w:rPr>
          <w:rFonts w:cstheme="minorHAnsi"/>
          <w:color w:val="000000"/>
          <w:sz w:val="24"/>
          <w:szCs w:val="24"/>
          <w:shd w:val="clear" w:color="auto" w:fill="FFFFFF"/>
        </w:rPr>
        <w:t>innerworking</w:t>
      </w:r>
      <w:proofErr w:type="spellEnd"/>
      <w:r>
        <w:rPr>
          <w:rFonts w:cstheme="minorHAnsi"/>
          <w:color w:val="000000"/>
          <w:sz w:val="24"/>
          <w:szCs w:val="24"/>
          <w:shd w:val="clear" w:color="auto" w:fill="FFFFFF"/>
        </w:rPr>
        <w:t xml:space="preserve"> of the HS in the hearts of the elect as invisible, that is fine.  Many good solid systematic theologians do. {Wayne Grudem}.  But you must stop short of identifying the church as being an invisible entity</w:t>
      </w:r>
      <w:r w:rsidR="00F62E1B">
        <w:rPr>
          <w:rFonts w:cstheme="minorHAnsi"/>
          <w:color w:val="000000"/>
          <w:sz w:val="24"/>
          <w:szCs w:val="24"/>
          <w:shd w:val="clear" w:color="auto" w:fill="FFFFFF"/>
        </w:rPr>
        <w:t>.</w:t>
      </w:r>
    </w:p>
    <w:p w14:paraId="1F78A782" w14:textId="77777777" w:rsidR="00F62E1B" w:rsidRDefault="00F62E1B" w:rsidP="000D3250">
      <w:pPr>
        <w:pStyle w:val="ListParagraph"/>
        <w:rPr>
          <w:rFonts w:cstheme="minorHAnsi"/>
          <w:color w:val="000000"/>
          <w:sz w:val="24"/>
          <w:szCs w:val="24"/>
          <w:shd w:val="clear" w:color="auto" w:fill="FFFFFF"/>
        </w:rPr>
      </w:pPr>
    </w:p>
    <w:p w14:paraId="1EA72095" w14:textId="68198B86" w:rsidR="00F62E1B" w:rsidRDefault="00F62E1B" w:rsidP="000D3250">
      <w:pPr>
        <w:pStyle w:val="ListParagraph"/>
        <w:rPr>
          <w:rFonts w:cstheme="minorHAnsi"/>
          <w:color w:val="000000"/>
          <w:sz w:val="24"/>
          <w:szCs w:val="24"/>
          <w:shd w:val="clear" w:color="auto" w:fill="FFFFFF"/>
        </w:rPr>
      </w:pPr>
      <w:r>
        <w:rPr>
          <w:rFonts w:cstheme="minorHAnsi"/>
          <w:color w:val="000000"/>
          <w:sz w:val="24"/>
          <w:szCs w:val="24"/>
          <w:shd w:val="clear" w:color="auto" w:fill="FFFFFF"/>
        </w:rPr>
        <w:t xml:space="preserve">Murray, “The distinction between the church visible and the church invisible is not well grounded in Scripture, and the abuses to which the distinction has been subjected </w:t>
      </w:r>
      <w:r>
        <w:rPr>
          <w:rFonts w:cstheme="minorHAnsi"/>
          <w:color w:val="000000"/>
          <w:sz w:val="24"/>
          <w:szCs w:val="24"/>
          <w:shd w:val="clear" w:color="auto" w:fill="FFFFFF"/>
        </w:rPr>
        <w:lastRenderedPageBreak/>
        <w:t>requires correction.” (1. Church membership, 2. Mixed congregations.  Don’t need to join any church, children, apostates, etc.)</w:t>
      </w:r>
    </w:p>
    <w:p w14:paraId="7C93FDC9" w14:textId="77777777" w:rsidR="00F62E1B" w:rsidRDefault="00F62E1B" w:rsidP="000D3250">
      <w:pPr>
        <w:pStyle w:val="ListParagraph"/>
        <w:rPr>
          <w:rFonts w:cstheme="minorHAnsi"/>
          <w:color w:val="000000"/>
          <w:sz w:val="24"/>
          <w:szCs w:val="24"/>
          <w:shd w:val="clear" w:color="auto" w:fill="FFFFFF"/>
        </w:rPr>
      </w:pPr>
    </w:p>
    <w:p w14:paraId="322F68AB" w14:textId="4B32757A" w:rsidR="00F62E1B" w:rsidRDefault="00F62E1B" w:rsidP="00F62E1B">
      <w:pPr>
        <w:pStyle w:val="ListParagraph"/>
        <w:numPr>
          <w:ilvl w:val="0"/>
          <w:numId w:val="9"/>
        </w:numPr>
        <w:rPr>
          <w:rFonts w:cstheme="minorHAnsi"/>
          <w:color w:val="000000"/>
          <w:sz w:val="24"/>
          <w:szCs w:val="24"/>
          <w:shd w:val="clear" w:color="auto" w:fill="FFFFFF"/>
        </w:rPr>
      </w:pPr>
      <w:r>
        <w:rPr>
          <w:rFonts w:cstheme="minorHAnsi"/>
          <w:color w:val="000000"/>
          <w:sz w:val="24"/>
          <w:szCs w:val="24"/>
          <w:shd w:val="clear" w:color="auto" w:fill="FFFFFF"/>
        </w:rPr>
        <w:t>The Unity (Oneness) of the Church as an Institution</w:t>
      </w:r>
    </w:p>
    <w:p w14:paraId="27C4A5B8" w14:textId="77777777" w:rsidR="00F62E1B" w:rsidRDefault="00F62E1B" w:rsidP="00F62E1B">
      <w:pPr>
        <w:pStyle w:val="ListParagraph"/>
        <w:rPr>
          <w:rFonts w:cstheme="minorHAnsi"/>
          <w:color w:val="000000"/>
          <w:sz w:val="24"/>
          <w:szCs w:val="24"/>
          <w:shd w:val="clear" w:color="auto" w:fill="FFFFFF"/>
        </w:rPr>
      </w:pPr>
    </w:p>
    <w:p w14:paraId="07E8D521" w14:textId="53E7E036" w:rsidR="00F62E1B" w:rsidRDefault="00F62E1B" w:rsidP="00F62E1B">
      <w:pPr>
        <w:pStyle w:val="ListParagraph"/>
        <w:rPr>
          <w:rFonts w:cstheme="minorHAnsi"/>
          <w:color w:val="000000"/>
          <w:sz w:val="24"/>
          <w:szCs w:val="24"/>
          <w:shd w:val="clear" w:color="auto" w:fill="FFFFFF"/>
        </w:rPr>
      </w:pPr>
      <w:r>
        <w:rPr>
          <w:rFonts w:cstheme="minorHAnsi"/>
          <w:color w:val="000000"/>
          <w:sz w:val="24"/>
          <w:szCs w:val="24"/>
          <w:shd w:val="clear" w:color="auto" w:fill="FFFFFF"/>
        </w:rPr>
        <w:t>Is there a connection between O/C Israel (O/C community) and the church (N/C community) and if so, how do we understand it? {Lesson in itself – be brief}</w:t>
      </w:r>
    </w:p>
    <w:p w14:paraId="420B035A" w14:textId="77777777" w:rsidR="00F62E1B" w:rsidRDefault="00F62E1B" w:rsidP="00F62E1B">
      <w:pPr>
        <w:pStyle w:val="ListParagraph"/>
        <w:rPr>
          <w:rFonts w:cstheme="minorHAnsi"/>
          <w:color w:val="000000"/>
          <w:sz w:val="24"/>
          <w:szCs w:val="24"/>
          <w:shd w:val="clear" w:color="auto" w:fill="FFFFFF"/>
        </w:rPr>
      </w:pPr>
    </w:p>
    <w:p w14:paraId="16A90E85" w14:textId="01775AC5" w:rsidR="00F62E1B" w:rsidRDefault="00F62E1B" w:rsidP="00F62E1B">
      <w:pPr>
        <w:pStyle w:val="ListParagraph"/>
        <w:rPr>
          <w:rFonts w:cstheme="minorHAnsi"/>
          <w:color w:val="000000"/>
          <w:sz w:val="24"/>
          <w:szCs w:val="24"/>
          <w:shd w:val="clear" w:color="auto" w:fill="FFFFFF"/>
        </w:rPr>
      </w:pPr>
      <w:r>
        <w:rPr>
          <w:rFonts w:cstheme="minorHAnsi"/>
          <w:color w:val="000000"/>
          <w:sz w:val="24"/>
          <w:szCs w:val="24"/>
          <w:shd w:val="clear" w:color="auto" w:fill="FFFFFF"/>
        </w:rPr>
        <w:t>(</w:t>
      </w:r>
      <w:proofErr w:type="spellStart"/>
      <w:r>
        <w:rPr>
          <w:rFonts w:cstheme="minorHAnsi"/>
          <w:color w:val="000000"/>
          <w:sz w:val="24"/>
          <w:szCs w:val="24"/>
          <w:shd w:val="clear" w:color="auto" w:fill="FFFFFF"/>
        </w:rPr>
        <w:t>Deut</w:t>
      </w:r>
      <w:proofErr w:type="spellEnd"/>
      <w:r>
        <w:rPr>
          <w:rFonts w:cstheme="minorHAnsi"/>
          <w:color w:val="000000"/>
          <w:sz w:val="24"/>
          <w:szCs w:val="24"/>
          <w:shd w:val="clear" w:color="auto" w:fill="FFFFFF"/>
        </w:rPr>
        <w:t xml:space="preserve"> 9:10) {Context/Read} (10:4, 18:16) as well.</w:t>
      </w:r>
    </w:p>
    <w:p w14:paraId="26B565AC" w14:textId="265BD970" w:rsidR="00F62E1B" w:rsidRDefault="00F62E1B" w:rsidP="00F62E1B">
      <w:pPr>
        <w:pStyle w:val="ListParagraph"/>
        <w:rPr>
          <w:rFonts w:cstheme="minorHAnsi"/>
          <w:color w:val="000000"/>
          <w:sz w:val="24"/>
          <w:szCs w:val="24"/>
          <w:shd w:val="clear" w:color="auto" w:fill="FFFFFF"/>
        </w:rPr>
      </w:pPr>
      <w:r>
        <w:rPr>
          <w:rFonts w:cstheme="minorHAnsi"/>
          <w:color w:val="000000"/>
          <w:sz w:val="24"/>
          <w:szCs w:val="24"/>
          <w:shd w:val="clear" w:color="auto" w:fill="FFFFFF"/>
        </w:rPr>
        <w:t>The “assembly” is the covenant people of God gathered before Him.</w:t>
      </w:r>
    </w:p>
    <w:p w14:paraId="2CD663A7" w14:textId="77777777" w:rsidR="00F62E1B" w:rsidRDefault="00F62E1B" w:rsidP="00F62E1B">
      <w:pPr>
        <w:pStyle w:val="ListParagraph"/>
        <w:rPr>
          <w:rFonts w:cstheme="minorHAnsi"/>
          <w:color w:val="000000"/>
          <w:sz w:val="24"/>
          <w:szCs w:val="24"/>
          <w:shd w:val="clear" w:color="auto" w:fill="FFFFFF"/>
        </w:rPr>
      </w:pPr>
    </w:p>
    <w:p w14:paraId="6AE75D70" w14:textId="588852A0" w:rsidR="00F62E1B" w:rsidRDefault="00F62E1B" w:rsidP="00F62E1B">
      <w:pPr>
        <w:pStyle w:val="ListParagraph"/>
        <w:rPr>
          <w:rFonts w:cstheme="minorHAnsi"/>
          <w:color w:val="000000"/>
          <w:sz w:val="24"/>
          <w:szCs w:val="24"/>
          <w:shd w:val="clear" w:color="auto" w:fill="FFFFFF"/>
        </w:rPr>
      </w:pPr>
      <w:r>
        <w:rPr>
          <w:rFonts w:cstheme="minorHAnsi"/>
          <w:color w:val="000000"/>
          <w:sz w:val="24"/>
          <w:szCs w:val="24"/>
          <w:shd w:val="clear" w:color="auto" w:fill="FFFFFF"/>
        </w:rPr>
        <w:t>(Ex. 19:5-6) {Context/Read</w:t>
      </w:r>
      <w:r w:rsidR="00B252C6">
        <w:rPr>
          <w:rFonts w:cstheme="minorHAnsi"/>
          <w:color w:val="000000"/>
          <w:sz w:val="24"/>
          <w:szCs w:val="24"/>
          <w:shd w:val="clear" w:color="auto" w:fill="FFFFFF"/>
        </w:rPr>
        <w:t>}</w:t>
      </w:r>
    </w:p>
    <w:p w14:paraId="63D3E929" w14:textId="77777777" w:rsidR="00F62E1B" w:rsidRDefault="00F62E1B" w:rsidP="00F62E1B">
      <w:pPr>
        <w:pStyle w:val="ListParagraph"/>
        <w:rPr>
          <w:rFonts w:cstheme="minorHAnsi"/>
          <w:color w:val="000000"/>
          <w:sz w:val="24"/>
          <w:szCs w:val="24"/>
          <w:shd w:val="clear" w:color="auto" w:fill="FFFFFF"/>
        </w:rPr>
      </w:pPr>
    </w:p>
    <w:p w14:paraId="722986ED" w14:textId="3F6FCBE2" w:rsidR="00F62E1B" w:rsidRDefault="00F62E1B" w:rsidP="00F62E1B">
      <w:pPr>
        <w:pStyle w:val="ListParagraph"/>
        <w:rPr>
          <w:rFonts w:cstheme="minorHAnsi"/>
          <w:color w:val="000000"/>
          <w:sz w:val="24"/>
          <w:szCs w:val="24"/>
          <w:shd w:val="clear" w:color="auto" w:fill="FFFFFF"/>
        </w:rPr>
      </w:pPr>
      <w:r>
        <w:rPr>
          <w:rFonts w:cstheme="minorHAnsi"/>
          <w:color w:val="000000"/>
          <w:sz w:val="24"/>
          <w:szCs w:val="24"/>
          <w:shd w:val="clear" w:color="auto" w:fill="FFFFFF"/>
        </w:rPr>
        <w:t xml:space="preserve">Now </w:t>
      </w:r>
      <w:proofErr w:type="gramStart"/>
      <w:r>
        <w:rPr>
          <w:rFonts w:cstheme="minorHAnsi"/>
          <w:color w:val="000000"/>
          <w:sz w:val="24"/>
          <w:szCs w:val="24"/>
          <w:shd w:val="clear" w:color="auto" w:fill="FFFFFF"/>
        </w:rPr>
        <w:t>both of these</w:t>
      </w:r>
      <w:proofErr w:type="gramEnd"/>
      <w:r>
        <w:rPr>
          <w:rFonts w:cstheme="minorHAnsi"/>
          <w:color w:val="000000"/>
          <w:sz w:val="24"/>
          <w:szCs w:val="24"/>
          <w:shd w:val="clear" w:color="auto" w:fill="FFFFFF"/>
        </w:rPr>
        <w:t xml:space="preserve"> events are referenced in the N/T.</w:t>
      </w:r>
    </w:p>
    <w:p w14:paraId="3906D58F" w14:textId="5070071B" w:rsidR="00F62E1B" w:rsidRDefault="00F62E1B" w:rsidP="00F62E1B">
      <w:pPr>
        <w:pStyle w:val="ListParagraph"/>
        <w:rPr>
          <w:rFonts w:cstheme="minorHAnsi"/>
          <w:color w:val="000000"/>
          <w:sz w:val="24"/>
          <w:szCs w:val="24"/>
          <w:shd w:val="clear" w:color="auto" w:fill="FFFFFF"/>
        </w:rPr>
      </w:pPr>
      <w:r>
        <w:rPr>
          <w:rFonts w:cstheme="minorHAnsi"/>
          <w:color w:val="000000"/>
          <w:sz w:val="24"/>
          <w:szCs w:val="24"/>
          <w:shd w:val="clear" w:color="auto" w:fill="FFFFFF"/>
        </w:rPr>
        <w:t>(Acts 7:38) {Read}</w:t>
      </w:r>
    </w:p>
    <w:p w14:paraId="0913DA38" w14:textId="523A6968" w:rsidR="00F62E1B" w:rsidRDefault="00F62E1B" w:rsidP="00F62E1B">
      <w:pPr>
        <w:pStyle w:val="ListParagraph"/>
        <w:rPr>
          <w:rFonts w:cstheme="minorHAnsi"/>
          <w:color w:val="000000"/>
          <w:sz w:val="24"/>
          <w:szCs w:val="24"/>
          <w:shd w:val="clear" w:color="auto" w:fill="FFFFFF"/>
        </w:rPr>
      </w:pPr>
      <w:r>
        <w:rPr>
          <w:rFonts w:cstheme="minorHAnsi"/>
          <w:color w:val="000000"/>
          <w:sz w:val="24"/>
          <w:szCs w:val="24"/>
          <w:shd w:val="clear" w:color="auto" w:fill="FFFFFF"/>
        </w:rPr>
        <w:t>(1 Peter 2:9-10) {Read}</w:t>
      </w:r>
    </w:p>
    <w:p w14:paraId="31EFF979" w14:textId="77777777" w:rsidR="00F62E1B" w:rsidRDefault="00F62E1B" w:rsidP="00F62E1B">
      <w:pPr>
        <w:pStyle w:val="ListParagraph"/>
        <w:rPr>
          <w:rFonts w:cstheme="minorHAnsi"/>
          <w:color w:val="000000"/>
          <w:sz w:val="24"/>
          <w:szCs w:val="24"/>
          <w:shd w:val="clear" w:color="auto" w:fill="FFFFFF"/>
        </w:rPr>
      </w:pPr>
    </w:p>
    <w:p w14:paraId="31F48190" w14:textId="5F72FC1F" w:rsidR="00F62E1B" w:rsidRDefault="00F62E1B" w:rsidP="00F62E1B">
      <w:pPr>
        <w:pStyle w:val="ListParagraph"/>
        <w:rPr>
          <w:rFonts w:cstheme="minorHAnsi"/>
          <w:color w:val="000000"/>
          <w:sz w:val="24"/>
          <w:szCs w:val="24"/>
          <w:shd w:val="clear" w:color="auto" w:fill="FFFFFF"/>
        </w:rPr>
      </w:pPr>
      <w:r>
        <w:rPr>
          <w:rFonts w:cstheme="minorHAnsi"/>
          <w:color w:val="000000"/>
          <w:sz w:val="24"/>
          <w:szCs w:val="24"/>
          <w:shd w:val="clear" w:color="auto" w:fill="FFFFFF"/>
        </w:rPr>
        <w:t>**</w:t>
      </w:r>
      <w:proofErr w:type="gramStart"/>
      <w:r>
        <w:rPr>
          <w:rFonts w:cstheme="minorHAnsi"/>
          <w:color w:val="000000"/>
          <w:sz w:val="24"/>
          <w:szCs w:val="24"/>
          <w:shd w:val="clear" w:color="auto" w:fill="FFFFFF"/>
        </w:rPr>
        <w:t>Definitely a</w:t>
      </w:r>
      <w:proofErr w:type="gramEnd"/>
      <w:r>
        <w:rPr>
          <w:rFonts w:cstheme="minorHAnsi"/>
          <w:color w:val="000000"/>
          <w:sz w:val="24"/>
          <w:szCs w:val="24"/>
          <w:shd w:val="clear" w:color="auto" w:fill="FFFFFF"/>
        </w:rPr>
        <w:t xml:space="preserve"> connection.  How do we understand it?</w:t>
      </w:r>
    </w:p>
    <w:p w14:paraId="63E4473E" w14:textId="77777777" w:rsidR="00F62E1B" w:rsidRDefault="00F62E1B" w:rsidP="00F62E1B">
      <w:pPr>
        <w:pStyle w:val="ListParagraph"/>
        <w:rPr>
          <w:rFonts w:cstheme="minorHAnsi"/>
          <w:color w:val="000000"/>
          <w:sz w:val="24"/>
          <w:szCs w:val="24"/>
          <w:shd w:val="clear" w:color="auto" w:fill="FFFFFF"/>
        </w:rPr>
      </w:pPr>
    </w:p>
    <w:p w14:paraId="2ECACA6D" w14:textId="3519B6CB" w:rsidR="00F62E1B" w:rsidRDefault="00F62E1B" w:rsidP="00F62E1B">
      <w:pPr>
        <w:pStyle w:val="ListParagraph"/>
        <w:rPr>
          <w:rFonts w:cstheme="minorHAnsi"/>
          <w:color w:val="000000"/>
          <w:sz w:val="24"/>
          <w:szCs w:val="24"/>
          <w:shd w:val="clear" w:color="auto" w:fill="FFFFFF"/>
        </w:rPr>
      </w:pPr>
      <w:r>
        <w:rPr>
          <w:rFonts w:cstheme="minorHAnsi"/>
          <w:color w:val="000000"/>
          <w:sz w:val="24"/>
          <w:szCs w:val="24"/>
          <w:shd w:val="clear" w:color="auto" w:fill="FFFFFF"/>
        </w:rPr>
        <w:t xml:space="preserve">Same?? {Relate present view that church began in (Gen 12:17) or did it begin at </w:t>
      </w:r>
      <w:r w:rsidR="00B252C6">
        <w:rPr>
          <w:rFonts w:cstheme="minorHAnsi"/>
          <w:color w:val="000000"/>
          <w:sz w:val="24"/>
          <w:szCs w:val="24"/>
          <w:shd w:val="clear" w:color="auto" w:fill="FFFFFF"/>
        </w:rPr>
        <w:t>Pentecost</w:t>
      </w:r>
      <w:r>
        <w:rPr>
          <w:rFonts w:cstheme="minorHAnsi"/>
          <w:color w:val="000000"/>
          <w:sz w:val="24"/>
          <w:szCs w:val="24"/>
          <w:shd w:val="clear" w:color="auto" w:fill="FFFFFF"/>
        </w:rPr>
        <w:t>}</w:t>
      </w:r>
    </w:p>
    <w:p w14:paraId="793C1F63" w14:textId="77777777" w:rsidR="00F62E1B" w:rsidRDefault="00F62E1B" w:rsidP="00F62E1B">
      <w:pPr>
        <w:pStyle w:val="ListParagraph"/>
        <w:rPr>
          <w:rFonts w:cstheme="minorHAnsi"/>
          <w:color w:val="000000"/>
          <w:sz w:val="24"/>
          <w:szCs w:val="24"/>
          <w:shd w:val="clear" w:color="auto" w:fill="FFFFFF"/>
        </w:rPr>
      </w:pPr>
    </w:p>
    <w:p w14:paraId="4B1C6C28" w14:textId="426FEA98" w:rsidR="00F62E1B" w:rsidRDefault="00F62E1B" w:rsidP="00F62E1B">
      <w:pPr>
        <w:pStyle w:val="ListParagraph"/>
        <w:rPr>
          <w:rFonts w:cstheme="minorHAnsi"/>
          <w:color w:val="000000"/>
          <w:sz w:val="24"/>
          <w:szCs w:val="24"/>
          <w:shd w:val="clear" w:color="auto" w:fill="FFFFFF"/>
        </w:rPr>
      </w:pPr>
      <w:r>
        <w:rPr>
          <w:rFonts w:cstheme="minorHAnsi"/>
          <w:color w:val="000000"/>
          <w:sz w:val="24"/>
          <w:szCs w:val="24"/>
          <w:shd w:val="clear" w:color="auto" w:fill="FFFFFF"/>
        </w:rPr>
        <w:t>**Type/antetype.  Continuity/discontinuity.  Church is the fulfillment of the prophetic function of O/C community.</w:t>
      </w:r>
    </w:p>
    <w:p w14:paraId="03157400" w14:textId="77777777" w:rsidR="00B252C6" w:rsidRDefault="00B252C6" w:rsidP="00F62E1B">
      <w:pPr>
        <w:pStyle w:val="ListParagraph"/>
        <w:rPr>
          <w:rFonts w:cstheme="minorHAnsi"/>
          <w:color w:val="000000"/>
          <w:sz w:val="24"/>
          <w:szCs w:val="24"/>
          <w:shd w:val="clear" w:color="auto" w:fill="FFFFFF"/>
        </w:rPr>
      </w:pPr>
    </w:p>
    <w:p w14:paraId="4F86CC70" w14:textId="470382F0" w:rsidR="00B252C6" w:rsidRDefault="00B252C6" w:rsidP="00B252C6">
      <w:pPr>
        <w:pStyle w:val="ListParagraph"/>
        <w:numPr>
          <w:ilvl w:val="0"/>
          <w:numId w:val="9"/>
        </w:numPr>
        <w:rPr>
          <w:rFonts w:cstheme="minorHAnsi"/>
          <w:color w:val="000000"/>
          <w:sz w:val="24"/>
          <w:szCs w:val="24"/>
          <w:shd w:val="clear" w:color="auto" w:fill="FFFFFF"/>
        </w:rPr>
      </w:pPr>
      <w:r>
        <w:rPr>
          <w:rFonts w:cstheme="minorHAnsi"/>
          <w:color w:val="000000"/>
          <w:sz w:val="24"/>
          <w:szCs w:val="24"/>
          <w:shd w:val="clear" w:color="auto" w:fill="FFFFFF"/>
        </w:rPr>
        <w:t>Figurative Expressions that Describe the Church</w:t>
      </w:r>
    </w:p>
    <w:p w14:paraId="104EAB72" w14:textId="77777777" w:rsidR="00B252C6" w:rsidRDefault="00B252C6" w:rsidP="00B252C6">
      <w:pPr>
        <w:pStyle w:val="ListParagraph"/>
        <w:rPr>
          <w:rFonts w:cstheme="minorHAnsi"/>
          <w:color w:val="000000"/>
          <w:sz w:val="24"/>
          <w:szCs w:val="24"/>
          <w:shd w:val="clear" w:color="auto" w:fill="FFFFFF"/>
        </w:rPr>
      </w:pPr>
    </w:p>
    <w:p w14:paraId="5694746E" w14:textId="2AA22178" w:rsidR="00B252C6" w:rsidRDefault="00B252C6" w:rsidP="00B252C6">
      <w:pPr>
        <w:pStyle w:val="ListParagraph"/>
        <w:rPr>
          <w:rFonts w:cstheme="minorHAnsi"/>
          <w:color w:val="000000"/>
          <w:sz w:val="24"/>
          <w:szCs w:val="24"/>
          <w:shd w:val="clear" w:color="auto" w:fill="FFFFFF"/>
        </w:rPr>
      </w:pPr>
      <w:r>
        <w:rPr>
          <w:rFonts w:cstheme="minorHAnsi"/>
          <w:color w:val="000000"/>
          <w:sz w:val="24"/>
          <w:szCs w:val="24"/>
          <w:shd w:val="clear" w:color="auto" w:fill="FFFFFF"/>
        </w:rPr>
        <w:t>Help me with this exercise.  It will give us a sense of pervasive emphasis on the church in the N/T.</w:t>
      </w:r>
    </w:p>
    <w:p w14:paraId="4EC0D5BC" w14:textId="77777777" w:rsidR="00B252C6" w:rsidRDefault="00B252C6" w:rsidP="00B252C6">
      <w:pPr>
        <w:pStyle w:val="ListParagraph"/>
        <w:rPr>
          <w:rFonts w:cstheme="minorHAnsi"/>
          <w:color w:val="000000"/>
          <w:sz w:val="24"/>
          <w:szCs w:val="24"/>
          <w:shd w:val="clear" w:color="auto" w:fill="FFFFFF"/>
        </w:rPr>
      </w:pPr>
    </w:p>
    <w:p w14:paraId="2F2C0861" w14:textId="65A18B1C" w:rsidR="00B252C6" w:rsidRDefault="00B252C6" w:rsidP="00B252C6">
      <w:pPr>
        <w:pStyle w:val="ListParagraph"/>
        <w:numPr>
          <w:ilvl w:val="0"/>
          <w:numId w:val="10"/>
        </w:numPr>
        <w:rPr>
          <w:rFonts w:cstheme="minorHAnsi"/>
          <w:color w:val="000000"/>
          <w:sz w:val="24"/>
          <w:szCs w:val="24"/>
          <w:shd w:val="clear" w:color="auto" w:fill="FFFFFF"/>
        </w:rPr>
      </w:pPr>
      <w:r>
        <w:rPr>
          <w:rFonts w:cstheme="minorHAnsi"/>
          <w:color w:val="000000"/>
          <w:sz w:val="24"/>
          <w:szCs w:val="24"/>
          <w:shd w:val="clear" w:color="auto" w:fill="FFFFFF"/>
        </w:rPr>
        <w:t>Body of Christ</w:t>
      </w:r>
    </w:p>
    <w:p w14:paraId="3CFFFDD0" w14:textId="5146B995" w:rsidR="00B252C6" w:rsidRDefault="00B252C6" w:rsidP="00B252C6">
      <w:pPr>
        <w:pStyle w:val="ListParagraph"/>
        <w:numPr>
          <w:ilvl w:val="0"/>
          <w:numId w:val="10"/>
        </w:numPr>
        <w:rPr>
          <w:rFonts w:cstheme="minorHAnsi"/>
          <w:color w:val="000000"/>
          <w:sz w:val="24"/>
          <w:szCs w:val="24"/>
          <w:shd w:val="clear" w:color="auto" w:fill="FFFFFF"/>
        </w:rPr>
      </w:pPr>
      <w:r>
        <w:rPr>
          <w:rFonts w:cstheme="minorHAnsi"/>
          <w:color w:val="000000"/>
          <w:sz w:val="24"/>
          <w:szCs w:val="24"/>
          <w:shd w:val="clear" w:color="auto" w:fill="FFFFFF"/>
        </w:rPr>
        <w:t>Temple of God</w:t>
      </w:r>
    </w:p>
    <w:p w14:paraId="3E421013" w14:textId="2A6DFD33" w:rsidR="00B252C6" w:rsidRDefault="00B252C6" w:rsidP="00B252C6">
      <w:pPr>
        <w:pStyle w:val="ListParagraph"/>
        <w:numPr>
          <w:ilvl w:val="0"/>
          <w:numId w:val="10"/>
        </w:numPr>
        <w:rPr>
          <w:rFonts w:cstheme="minorHAnsi"/>
          <w:color w:val="000000"/>
          <w:sz w:val="24"/>
          <w:szCs w:val="24"/>
          <w:shd w:val="clear" w:color="auto" w:fill="FFFFFF"/>
        </w:rPr>
      </w:pPr>
      <w:r>
        <w:rPr>
          <w:rFonts w:cstheme="minorHAnsi"/>
          <w:color w:val="000000"/>
          <w:sz w:val="24"/>
          <w:szCs w:val="24"/>
          <w:shd w:val="clear" w:color="auto" w:fill="FFFFFF"/>
        </w:rPr>
        <w:t>Temple of HS</w:t>
      </w:r>
    </w:p>
    <w:p w14:paraId="4006F99E" w14:textId="0AED8B2D" w:rsidR="00B252C6" w:rsidRDefault="00B252C6" w:rsidP="00B252C6">
      <w:pPr>
        <w:pStyle w:val="ListParagraph"/>
        <w:numPr>
          <w:ilvl w:val="0"/>
          <w:numId w:val="10"/>
        </w:numPr>
        <w:rPr>
          <w:rFonts w:cstheme="minorHAnsi"/>
          <w:color w:val="000000"/>
          <w:sz w:val="24"/>
          <w:szCs w:val="24"/>
          <w:shd w:val="clear" w:color="auto" w:fill="FFFFFF"/>
        </w:rPr>
      </w:pPr>
      <w:r>
        <w:rPr>
          <w:rFonts w:cstheme="minorHAnsi"/>
          <w:color w:val="000000"/>
          <w:sz w:val="24"/>
          <w:szCs w:val="24"/>
          <w:shd w:val="clear" w:color="auto" w:fill="FFFFFF"/>
        </w:rPr>
        <w:t>New Jerusalem</w:t>
      </w:r>
    </w:p>
    <w:p w14:paraId="7CDEA36D" w14:textId="0DC63FFF" w:rsidR="00B252C6" w:rsidRDefault="00B252C6" w:rsidP="00B252C6">
      <w:pPr>
        <w:pStyle w:val="ListParagraph"/>
        <w:numPr>
          <w:ilvl w:val="0"/>
          <w:numId w:val="10"/>
        </w:numPr>
        <w:rPr>
          <w:rFonts w:cstheme="minorHAnsi"/>
          <w:color w:val="000000"/>
          <w:sz w:val="24"/>
          <w:szCs w:val="24"/>
          <w:shd w:val="clear" w:color="auto" w:fill="FFFFFF"/>
        </w:rPr>
      </w:pPr>
      <w:r>
        <w:rPr>
          <w:rFonts w:cstheme="minorHAnsi"/>
          <w:color w:val="000000"/>
          <w:sz w:val="24"/>
          <w:szCs w:val="24"/>
          <w:shd w:val="clear" w:color="auto" w:fill="FFFFFF"/>
        </w:rPr>
        <w:t>Heavenly Jerusalem</w:t>
      </w:r>
    </w:p>
    <w:p w14:paraId="3AD55EEE" w14:textId="20F7497A" w:rsidR="00B252C6" w:rsidRDefault="00B252C6" w:rsidP="00B252C6">
      <w:pPr>
        <w:pStyle w:val="ListParagraph"/>
        <w:numPr>
          <w:ilvl w:val="0"/>
          <w:numId w:val="10"/>
        </w:numPr>
        <w:rPr>
          <w:rFonts w:cstheme="minorHAnsi"/>
          <w:color w:val="000000"/>
          <w:sz w:val="24"/>
          <w:szCs w:val="24"/>
          <w:shd w:val="clear" w:color="auto" w:fill="FFFFFF"/>
        </w:rPr>
      </w:pPr>
      <w:r>
        <w:rPr>
          <w:rFonts w:cstheme="minorHAnsi"/>
          <w:color w:val="000000"/>
          <w:sz w:val="24"/>
          <w:szCs w:val="24"/>
          <w:shd w:val="clear" w:color="auto" w:fill="FFFFFF"/>
        </w:rPr>
        <w:t>Pillar &amp; ground of truth</w:t>
      </w:r>
    </w:p>
    <w:p w14:paraId="7CE653CC" w14:textId="65E55E2B" w:rsidR="00B252C6" w:rsidRDefault="00B252C6" w:rsidP="00B252C6">
      <w:pPr>
        <w:pStyle w:val="ListParagraph"/>
        <w:numPr>
          <w:ilvl w:val="0"/>
          <w:numId w:val="10"/>
        </w:numPr>
        <w:rPr>
          <w:rFonts w:cstheme="minorHAnsi"/>
          <w:color w:val="000000"/>
          <w:sz w:val="24"/>
          <w:szCs w:val="24"/>
          <w:shd w:val="clear" w:color="auto" w:fill="FFFFFF"/>
        </w:rPr>
      </w:pPr>
      <w:r>
        <w:rPr>
          <w:rFonts w:cstheme="minorHAnsi"/>
          <w:color w:val="000000"/>
          <w:sz w:val="24"/>
          <w:szCs w:val="24"/>
          <w:shd w:val="clear" w:color="auto" w:fill="FFFFFF"/>
        </w:rPr>
        <w:t>God’s Field</w:t>
      </w:r>
    </w:p>
    <w:p w14:paraId="4B51A46A" w14:textId="7B906E0D" w:rsidR="00B252C6" w:rsidRDefault="00B252C6" w:rsidP="00B252C6">
      <w:pPr>
        <w:pStyle w:val="ListParagraph"/>
        <w:numPr>
          <w:ilvl w:val="0"/>
          <w:numId w:val="10"/>
        </w:numPr>
        <w:rPr>
          <w:rFonts w:cstheme="minorHAnsi"/>
          <w:color w:val="000000"/>
          <w:sz w:val="24"/>
          <w:szCs w:val="24"/>
          <w:shd w:val="clear" w:color="auto" w:fill="FFFFFF"/>
        </w:rPr>
      </w:pPr>
      <w:r>
        <w:rPr>
          <w:rFonts w:cstheme="minorHAnsi"/>
          <w:color w:val="000000"/>
          <w:sz w:val="24"/>
          <w:szCs w:val="24"/>
          <w:shd w:val="clear" w:color="auto" w:fill="FFFFFF"/>
        </w:rPr>
        <w:t>God’s Building</w:t>
      </w:r>
    </w:p>
    <w:p w14:paraId="5DFE8B17" w14:textId="121C01BE" w:rsidR="00B252C6" w:rsidRDefault="00B252C6" w:rsidP="00B252C6">
      <w:pPr>
        <w:pStyle w:val="ListParagraph"/>
        <w:numPr>
          <w:ilvl w:val="0"/>
          <w:numId w:val="10"/>
        </w:numPr>
        <w:rPr>
          <w:rFonts w:cstheme="minorHAnsi"/>
          <w:color w:val="000000"/>
          <w:sz w:val="24"/>
          <w:szCs w:val="24"/>
          <w:shd w:val="clear" w:color="auto" w:fill="FFFFFF"/>
        </w:rPr>
      </w:pPr>
      <w:r>
        <w:rPr>
          <w:rFonts w:cstheme="minorHAnsi"/>
          <w:color w:val="000000"/>
          <w:sz w:val="24"/>
          <w:szCs w:val="24"/>
          <w:shd w:val="clear" w:color="auto" w:fill="FFFFFF"/>
        </w:rPr>
        <w:t>God’s Household</w:t>
      </w:r>
    </w:p>
    <w:p w14:paraId="3C17057D" w14:textId="27FB0905" w:rsidR="00B252C6" w:rsidRDefault="00B252C6" w:rsidP="00B252C6">
      <w:pPr>
        <w:pStyle w:val="ListParagraph"/>
        <w:numPr>
          <w:ilvl w:val="0"/>
          <w:numId w:val="10"/>
        </w:numPr>
        <w:rPr>
          <w:rFonts w:cstheme="minorHAnsi"/>
          <w:color w:val="000000"/>
          <w:sz w:val="24"/>
          <w:szCs w:val="24"/>
          <w:shd w:val="clear" w:color="auto" w:fill="FFFFFF"/>
        </w:rPr>
      </w:pPr>
      <w:r>
        <w:rPr>
          <w:rFonts w:cstheme="minorHAnsi"/>
          <w:color w:val="000000"/>
          <w:sz w:val="24"/>
          <w:szCs w:val="24"/>
          <w:shd w:val="clear" w:color="auto" w:fill="FFFFFF"/>
        </w:rPr>
        <w:t>Bride of Christ</w:t>
      </w:r>
    </w:p>
    <w:p w14:paraId="5F336243" w14:textId="5EF86CBF" w:rsidR="00B252C6" w:rsidRDefault="00B252C6" w:rsidP="00B252C6">
      <w:pPr>
        <w:pStyle w:val="ListParagraph"/>
        <w:numPr>
          <w:ilvl w:val="0"/>
          <w:numId w:val="10"/>
        </w:numPr>
        <w:rPr>
          <w:rFonts w:cstheme="minorHAnsi"/>
          <w:color w:val="000000"/>
          <w:sz w:val="24"/>
          <w:szCs w:val="24"/>
          <w:shd w:val="clear" w:color="auto" w:fill="FFFFFF"/>
        </w:rPr>
      </w:pPr>
      <w:r>
        <w:rPr>
          <w:rFonts w:cstheme="minorHAnsi"/>
          <w:color w:val="000000"/>
          <w:sz w:val="24"/>
          <w:szCs w:val="24"/>
          <w:shd w:val="clear" w:color="auto" w:fill="FFFFFF"/>
        </w:rPr>
        <w:lastRenderedPageBreak/>
        <w:t>Chosen Race</w:t>
      </w:r>
    </w:p>
    <w:p w14:paraId="2DFF2294" w14:textId="1E16D985" w:rsidR="00B252C6" w:rsidRDefault="00B252C6" w:rsidP="00B252C6">
      <w:pPr>
        <w:pStyle w:val="ListParagraph"/>
        <w:numPr>
          <w:ilvl w:val="0"/>
          <w:numId w:val="10"/>
        </w:numPr>
        <w:rPr>
          <w:rFonts w:cstheme="minorHAnsi"/>
          <w:color w:val="000000"/>
          <w:sz w:val="24"/>
          <w:szCs w:val="24"/>
          <w:shd w:val="clear" w:color="auto" w:fill="FFFFFF"/>
        </w:rPr>
      </w:pPr>
      <w:r>
        <w:rPr>
          <w:rFonts w:cstheme="minorHAnsi"/>
          <w:color w:val="000000"/>
          <w:sz w:val="24"/>
          <w:szCs w:val="24"/>
          <w:shd w:val="clear" w:color="auto" w:fill="FFFFFF"/>
        </w:rPr>
        <w:t>Holy Nation</w:t>
      </w:r>
    </w:p>
    <w:p w14:paraId="35D43B9B" w14:textId="157ABD2C" w:rsidR="00B252C6" w:rsidRDefault="00B252C6" w:rsidP="00B252C6">
      <w:pPr>
        <w:pStyle w:val="ListParagraph"/>
        <w:numPr>
          <w:ilvl w:val="0"/>
          <w:numId w:val="10"/>
        </w:numPr>
        <w:rPr>
          <w:rFonts w:cstheme="minorHAnsi"/>
          <w:color w:val="000000"/>
          <w:sz w:val="24"/>
          <w:szCs w:val="24"/>
          <w:shd w:val="clear" w:color="auto" w:fill="FFFFFF"/>
        </w:rPr>
      </w:pPr>
      <w:r>
        <w:rPr>
          <w:rFonts w:cstheme="minorHAnsi"/>
          <w:color w:val="000000"/>
          <w:sz w:val="24"/>
          <w:szCs w:val="24"/>
          <w:shd w:val="clear" w:color="auto" w:fill="FFFFFF"/>
        </w:rPr>
        <w:t>Royal Priesthood</w:t>
      </w:r>
    </w:p>
    <w:p w14:paraId="4CBF9DD0" w14:textId="1138FAB8" w:rsidR="00B252C6" w:rsidRDefault="00B252C6" w:rsidP="00B252C6">
      <w:pPr>
        <w:pStyle w:val="ListParagraph"/>
        <w:numPr>
          <w:ilvl w:val="0"/>
          <w:numId w:val="10"/>
        </w:numPr>
        <w:rPr>
          <w:rFonts w:cstheme="minorHAnsi"/>
          <w:color w:val="000000"/>
          <w:sz w:val="24"/>
          <w:szCs w:val="24"/>
          <w:shd w:val="clear" w:color="auto" w:fill="FFFFFF"/>
        </w:rPr>
      </w:pPr>
      <w:r>
        <w:rPr>
          <w:rFonts w:cstheme="minorHAnsi"/>
          <w:color w:val="000000"/>
          <w:sz w:val="24"/>
          <w:szCs w:val="24"/>
          <w:shd w:val="clear" w:color="auto" w:fill="FFFFFF"/>
        </w:rPr>
        <w:t>True Circumcision</w:t>
      </w:r>
    </w:p>
    <w:p w14:paraId="0EA39C84" w14:textId="0B624283" w:rsidR="00B252C6" w:rsidRDefault="00B252C6" w:rsidP="00B252C6">
      <w:pPr>
        <w:rPr>
          <w:rFonts w:cstheme="minorHAnsi"/>
          <w:color w:val="000000"/>
          <w:sz w:val="24"/>
          <w:szCs w:val="24"/>
          <w:shd w:val="clear" w:color="auto" w:fill="FFFFFF"/>
        </w:rPr>
      </w:pPr>
      <w:r>
        <w:rPr>
          <w:rFonts w:cstheme="minorHAnsi"/>
          <w:color w:val="000000"/>
          <w:sz w:val="24"/>
          <w:szCs w:val="24"/>
          <w:shd w:val="clear" w:color="auto" w:fill="FFFFFF"/>
        </w:rPr>
        <w:t>Close with exhortation.  You are part of the most significant institution in the universe.  According to (Eph 1:22-23), the church is at the center of the eternal rule of the risen/exalted/enthroned Christ.</w:t>
      </w:r>
    </w:p>
    <w:p w14:paraId="7903C5A4" w14:textId="06C24E2A" w:rsidR="00B252C6" w:rsidRDefault="00B252C6" w:rsidP="00B252C6">
      <w:pPr>
        <w:rPr>
          <w:rFonts w:cstheme="minorHAnsi"/>
          <w:color w:val="000000"/>
          <w:sz w:val="24"/>
          <w:szCs w:val="24"/>
          <w:shd w:val="clear" w:color="auto" w:fill="FFFFFF"/>
        </w:rPr>
      </w:pPr>
      <w:r>
        <w:rPr>
          <w:rFonts w:cstheme="minorHAnsi"/>
          <w:color w:val="000000"/>
          <w:sz w:val="24"/>
          <w:szCs w:val="24"/>
          <w:shd w:val="clear" w:color="auto" w:fill="FFFFFF"/>
        </w:rPr>
        <w:t>“</w:t>
      </w:r>
      <w:proofErr w:type="gramStart"/>
      <w:r>
        <w:rPr>
          <w:rFonts w:cstheme="minorHAnsi"/>
          <w:color w:val="000000"/>
          <w:sz w:val="24"/>
          <w:szCs w:val="24"/>
          <w:shd w:val="clear" w:color="auto" w:fill="FFFFFF"/>
        </w:rPr>
        <w:t>and</w:t>
      </w:r>
      <w:proofErr w:type="gramEnd"/>
      <w:r>
        <w:rPr>
          <w:rFonts w:cstheme="minorHAnsi"/>
          <w:color w:val="000000"/>
          <w:sz w:val="24"/>
          <w:szCs w:val="24"/>
          <w:shd w:val="clear" w:color="auto" w:fill="FFFFFF"/>
        </w:rPr>
        <w:t xml:space="preserve"> he put all things in subjection under His feet, and gave Him as head over all things to the church (for the church), which is His body, the fullness of Him who fills all in all.”</w:t>
      </w:r>
    </w:p>
    <w:p w14:paraId="08D4C8B7" w14:textId="64B4E92D" w:rsidR="00B252C6" w:rsidRPr="00B252C6" w:rsidRDefault="00B252C6" w:rsidP="00B252C6">
      <w:pPr>
        <w:rPr>
          <w:rFonts w:cstheme="minorHAnsi"/>
          <w:color w:val="000000"/>
          <w:sz w:val="24"/>
          <w:szCs w:val="24"/>
          <w:shd w:val="clear" w:color="auto" w:fill="FFFFFF"/>
        </w:rPr>
      </w:pPr>
      <w:r>
        <w:rPr>
          <w:rFonts w:cstheme="minorHAnsi"/>
          <w:color w:val="000000"/>
          <w:sz w:val="24"/>
          <w:szCs w:val="24"/>
          <w:shd w:val="clear" w:color="auto" w:fill="FFFFFF"/>
        </w:rPr>
        <w:t xml:space="preserve">**If </w:t>
      </w:r>
      <w:proofErr w:type="gramStart"/>
      <w:r>
        <w:rPr>
          <w:rFonts w:cstheme="minorHAnsi"/>
          <w:color w:val="000000"/>
          <w:sz w:val="24"/>
          <w:szCs w:val="24"/>
          <w:shd w:val="clear" w:color="auto" w:fill="FFFFFF"/>
        </w:rPr>
        <w:t>you will</w:t>
      </w:r>
      <w:proofErr w:type="gramEnd"/>
      <w:r>
        <w:rPr>
          <w:rFonts w:cstheme="minorHAnsi"/>
          <w:color w:val="000000"/>
          <w:sz w:val="24"/>
          <w:szCs w:val="24"/>
          <w:shd w:val="clear" w:color="auto" w:fill="FFFFFF"/>
        </w:rPr>
        <w:t xml:space="preserve"> believe </w:t>
      </w:r>
      <w:proofErr w:type="gramStart"/>
      <w:r>
        <w:rPr>
          <w:rFonts w:cstheme="minorHAnsi"/>
          <w:color w:val="000000"/>
          <w:sz w:val="24"/>
          <w:szCs w:val="24"/>
          <w:shd w:val="clear" w:color="auto" w:fill="FFFFFF"/>
        </w:rPr>
        <w:t>that,</w:t>
      </w:r>
      <w:proofErr w:type="gramEnd"/>
      <w:r>
        <w:rPr>
          <w:rFonts w:cstheme="minorHAnsi"/>
          <w:color w:val="000000"/>
          <w:sz w:val="24"/>
          <w:szCs w:val="24"/>
          <w:shd w:val="clear" w:color="auto" w:fill="FFFFFF"/>
        </w:rPr>
        <w:t xml:space="preserve"> it will transform your thinking/transform your view of the church.</w:t>
      </w:r>
    </w:p>
    <w:p w14:paraId="6B28F6B0" w14:textId="77777777" w:rsidR="000D3250" w:rsidRPr="000D3250" w:rsidRDefault="000D3250">
      <w:pPr>
        <w:pStyle w:val="ListParagraph"/>
        <w:rPr>
          <w:rFonts w:cstheme="minorHAnsi"/>
          <w:color w:val="000000"/>
          <w:sz w:val="24"/>
          <w:szCs w:val="24"/>
          <w:shd w:val="clear" w:color="auto" w:fill="FFFFFF"/>
        </w:rPr>
      </w:pPr>
    </w:p>
    <w:sectPr w:rsidR="000D3250" w:rsidRPr="000D32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64BB4"/>
    <w:multiLevelType w:val="hybridMultilevel"/>
    <w:tmpl w:val="11180550"/>
    <w:lvl w:ilvl="0" w:tplc="6070432A">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191D15A9"/>
    <w:multiLevelType w:val="hybridMultilevel"/>
    <w:tmpl w:val="1CA0ACAA"/>
    <w:lvl w:ilvl="0" w:tplc="782C904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D63EAB"/>
    <w:multiLevelType w:val="hybridMultilevel"/>
    <w:tmpl w:val="C5109F38"/>
    <w:lvl w:ilvl="0" w:tplc="2EA278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7D0284"/>
    <w:multiLevelType w:val="hybridMultilevel"/>
    <w:tmpl w:val="A25043B8"/>
    <w:lvl w:ilvl="0" w:tplc="E60AAE92">
      <w:numFmt w:val="bullet"/>
      <w:lvlText w:val="-"/>
      <w:lvlJc w:val="left"/>
      <w:pPr>
        <w:ind w:left="450" w:hanging="360"/>
      </w:pPr>
      <w:rPr>
        <w:rFonts w:ascii="Calibri" w:eastAsiaTheme="minorHAnsi" w:hAnsi="Calibri" w:cs="Calibr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27D43815"/>
    <w:multiLevelType w:val="hybridMultilevel"/>
    <w:tmpl w:val="9A3C8A9C"/>
    <w:lvl w:ilvl="0" w:tplc="05F631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790259"/>
    <w:multiLevelType w:val="hybridMultilevel"/>
    <w:tmpl w:val="6E96050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F77D49"/>
    <w:multiLevelType w:val="hybridMultilevel"/>
    <w:tmpl w:val="71AC3D20"/>
    <w:lvl w:ilvl="0" w:tplc="D75C9CD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5DE97A83"/>
    <w:multiLevelType w:val="hybridMultilevel"/>
    <w:tmpl w:val="9CEEEC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9DF6F7F"/>
    <w:multiLevelType w:val="hybridMultilevel"/>
    <w:tmpl w:val="147A00E0"/>
    <w:lvl w:ilvl="0" w:tplc="66AC44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647056"/>
    <w:multiLevelType w:val="hybridMultilevel"/>
    <w:tmpl w:val="C4300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9335585">
    <w:abstractNumId w:val="8"/>
  </w:num>
  <w:num w:numId="2" w16cid:durableId="1023093932">
    <w:abstractNumId w:val="3"/>
  </w:num>
  <w:num w:numId="3" w16cid:durableId="431510347">
    <w:abstractNumId w:val="0"/>
  </w:num>
  <w:num w:numId="4" w16cid:durableId="96945594">
    <w:abstractNumId w:val="5"/>
  </w:num>
  <w:num w:numId="5" w16cid:durableId="1609309178">
    <w:abstractNumId w:val="6"/>
  </w:num>
  <w:num w:numId="6" w16cid:durableId="1037198118">
    <w:abstractNumId w:val="4"/>
  </w:num>
  <w:num w:numId="7" w16cid:durableId="525102948">
    <w:abstractNumId w:val="2"/>
  </w:num>
  <w:num w:numId="8" w16cid:durableId="1745029128">
    <w:abstractNumId w:val="1"/>
  </w:num>
  <w:num w:numId="9" w16cid:durableId="50462952">
    <w:abstractNumId w:val="9"/>
  </w:num>
  <w:num w:numId="10" w16cid:durableId="13672181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E9"/>
    <w:rsid w:val="0001129F"/>
    <w:rsid w:val="00074F40"/>
    <w:rsid w:val="000D3250"/>
    <w:rsid w:val="00230BF8"/>
    <w:rsid w:val="002934AF"/>
    <w:rsid w:val="00301941"/>
    <w:rsid w:val="003549BB"/>
    <w:rsid w:val="003725D1"/>
    <w:rsid w:val="003C358D"/>
    <w:rsid w:val="003F720A"/>
    <w:rsid w:val="00455EE4"/>
    <w:rsid w:val="004F1323"/>
    <w:rsid w:val="005D2BFE"/>
    <w:rsid w:val="005F5690"/>
    <w:rsid w:val="006402E6"/>
    <w:rsid w:val="006E19BA"/>
    <w:rsid w:val="006E6E68"/>
    <w:rsid w:val="00837685"/>
    <w:rsid w:val="00852461"/>
    <w:rsid w:val="008957D9"/>
    <w:rsid w:val="008D5120"/>
    <w:rsid w:val="00A12A80"/>
    <w:rsid w:val="00A15E27"/>
    <w:rsid w:val="00B252C6"/>
    <w:rsid w:val="00B97760"/>
    <w:rsid w:val="00CE634E"/>
    <w:rsid w:val="00DC6209"/>
    <w:rsid w:val="00E009E9"/>
    <w:rsid w:val="00E6189B"/>
    <w:rsid w:val="00E80E2A"/>
    <w:rsid w:val="00EE1967"/>
    <w:rsid w:val="00F5285B"/>
    <w:rsid w:val="00F62E1B"/>
    <w:rsid w:val="00F8406B"/>
    <w:rsid w:val="00F93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BF7E7"/>
  <w15:chartTrackingRefBased/>
  <w15:docId w15:val="{11E7478A-EE4D-4E02-9D4F-46A38BAC0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2E6"/>
    <w:pPr>
      <w:ind w:left="720"/>
      <w:contextualSpacing/>
    </w:pPr>
  </w:style>
  <w:style w:type="character" w:customStyle="1" w:styleId="text">
    <w:name w:val="text"/>
    <w:basedOn w:val="DefaultParagraphFont"/>
    <w:rsid w:val="005F56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336</TotalTime>
  <Pages>1</Pages>
  <Words>1683</Words>
  <Characters>9598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Orlowski</dc:creator>
  <cp:keywords/>
  <dc:description/>
  <cp:lastModifiedBy>Holly Orlowski</cp:lastModifiedBy>
  <cp:revision>7</cp:revision>
  <dcterms:created xsi:type="dcterms:W3CDTF">2023-04-11T20:30:00Z</dcterms:created>
  <dcterms:modified xsi:type="dcterms:W3CDTF">2023-08-15T21:36:00Z</dcterms:modified>
</cp:coreProperties>
</file>