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40528" w14:textId="77777777" w:rsidR="00F54D5E" w:rsidRPr="0042280E" w:rsidRDefault="0042280E">
      <w:pPr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</w:pPr>
      <w:bookmarkStart w:id="0" w:name="_GoBack"/>
      <w:bookmarkEnd w:id="0"/>
      <w:r w:rsidRPr="0042280E">
        <w:rPr>
          <w:rFonts w:ascii="Times New Roman" w:hAnsi="Times New Roman" w:cs="Times New Roman"/>
          <w:b/>
          <w:color w:val="000000" w:themeColor="text1"/>
          <w:sz w:val="36"/>
          <w:szCs w:val="36"/>
          <w:u w:val="single"/>
        </w:rPr>
        <w:t>Biblical Marriage, Singleness, &amp; Manhood and Womanhood</w:t>
      </w:r>
    </w:p>
    <w:p w14:paraId="26068FD2" w14:textId="77777777" w:rsidR="0042280E" w:rsidRDefault="0042280E">
      <w:pPr>
        <w:rPr>
          <w:rFonts w:ascii="Times New Roman" w:hAnsi="Times New Roman" w:cs="Times New Roman"/>
          <w:b/>
          <w:sz w:val="32"/>
          <w:szCs w:val="32"/>
          <w:u w:val="single"/>
        </w:rPr>
      </w:pPr>
    </w:p>
    <w:p w14:paraId="64C83F48" w14:textId="77777777" w:rsidR="0042280E" w:rsidRDefault="0042280E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2280E">
        <w:rPr>
          <w:rFonts w:ascii="Times New Roman" w:hAnsi="Times New Roman" w:cs="Times New Roman"/>
          <w:b/>
          <w:sz w:val="32"/>
          <w:szCs w:val="32"/>
          <w:u w:val="single"/>
        </w:rPr>
        <w:t>COURSE OVERVIEW</w:t>
      </w:r>
    </w:p>
    <w:p w14:paraId="71309EBF" w14:textId="77777777" w:rsidR="0042280E" w:rsidRPr="0042280E" w:rsidRDefault="009F406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alias w:val="Description:"/>
          <w:tag w:val="Description:"/>
          <w:id w:val="-1023635109"/>
          <w:placeholder>
            <w:docPart w:val="40648A10B22249CB876FB4B4A6F32A20"/>
          </w:placeholder>
          <w:temporary/>
          <w:showingPlcHdr/>
          <w15:appearance w15:val="hidden"/>
        </w:sdtPr>
        <w:sdtEndPr/>
        <w:sdtContent>
          <w:r w:rsidR="0042280E" w:rsidRPr="0042280E">
            <w:rPr>
              <w:rFonts w:ascii="Times New Roman" w:hAnsi="Times New Roman" w:cs="Times New Roman"/>
              <w:b/>
              <w:sz w:val="28"/>
              <w:szCs w:val="28"/>
              <w:u w:val="single"/>
            </w:rPr>
            <w:t>Description</w:t>
          </w:r>
        </w:sdtContent>
      </w:sdt>
    </w:p>
    <w:p w14:paraId="7146ED4F" w14:textId="77777777" w:rsidR="0042280E" w:rsidRPr="0042280E" w:rsidRDefault="00F60AA2" w:rsidP="004228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This</w:t>
      </w:r>
      <w:r w:rsidR="0042280E" w:rsidRPr="004228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11-week class will consider the Bible's teaching on: God's Design for Man as Male &amp; Female; How the Fall Has Affected</w:t>
      </w:r>
      <w:r w:rsidR="0042280E" w:rsidRPr="0042280E">
        <w:rPr>
          <w:rFonts w:ascii="Times New Roman" w:hAnsi="Times New Roman" w:cs="Times New Roman"/>
          <w:sz w:val="28"/>
          <w:szCs w:val="28"/>
        </w:rPr>
        <w:t xml:space="preserve"> Gender; How Redemption Renews Masculinity &amp; Femininity; and Men &amp; Women in the Home</w:t>
      </w:r>
      <w:r>
        <w:rPr>
          <w:rFonts w:ascii="Times New Roman" w:hAnsi="Times New Roman" w:cs="Times New Roman"/>
          <w:sz w:val="28"/>
          <w:szCs w:val="28"/>
        </w:rPr>
        <w:t xml:space="preserve"> as Husbands and Wives</w:t>
      </w:r>
      <w:r w:rsidR="0042280E" w:rsidRPr="0042280E">
        <w:rPr>
          <w:rFonts w:ascii="Times New Roman" w:hAnsi="Times New Roman" w:cs="Times New Roman"/>
          <w:sz w:val="28"/>
          <w:szCs w:val="28"/>
        </w:rPr>
        <w:t>.</w:t>
      </w:r>
    </w:p>
    <w:p w14:paraId="490AED81" w14:textId="77777777" w:rsidR="0042280E" w:rsidRDefault="009F406D" w:rsidP="0042280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alias w:val="Expectations and goals:"/>
          <w:tag w:val="Expectations and goals:"/>
          <w:id w:val="-695932907"/>
          <w:placeholder>
            <w:docPart w:val="532E0678A2A34E33A7D6C3E336FC12EE"/>
          </w:placeholder>
          <w:temporary/>
          <w:showingPlcHdr/>
          <w15:appearance w15:val="hidden"/>
        </w:sdtPr>
        <w:sdtEndPr/>
        <w:sdtContent>
          <w:r w:rsidR="0042280E" w:rsidRPr="0042280E">
            <w:rPr>
              <w:rFonts w:ascii="Times New Roman" w:hAnsi="Times New Roman" w:cs="Times New Roman"/>
              <w:b/>
              <w:sz w:val="28"/>
              <w:szCs w:val="28"/>
              <w:u w:val="single"/>
            </w:rPr>
            <w:t>Expectations and Goals</w:t>
          </w:r>
        </w:sdtContent>
      </w:sdt>
      <w:r w:rsidR="0042280E">
        <w:rPr>
          <w:rFonts w:ascii="Times New Roman" w:hAnsi="Times New Roman" w:cs="Times New Roman"/>
          <w:sz w:val="28"/>
          <w:szCs w:val="28"/>
        </w:rPr>
        <w:tab/>
      </w:r>
    </w:p>
    <w:p w14:paraId="434646CE" w14:textId="77777777" w:rsidR="0042280E" w:rsidRPr="0042280E" w:rsidRDefault="00F60AA2" w:rsidP="00422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Our most basic objective is to set forth clearly and accurately the teaching of the Bible.</w:t>
      </w:r>
    </w:p>
    <w:p w14:paraId="7A17179C" w14:textId="77777777" w:rsidR="00F60AA2" w:rsidRDefault="00476AFE" w:rsidP="00422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will interact in measure with the modern influences of feminism, gender roles, and gender dysphoria.</w:t>
      </w:r>
    </w:p>
    <w:p w14:paraId="62F1C683" w14:textId="77777777" w:rsidR="0042280E" w:rsidRPr="0042280E" w:rsidRDefault="00476AFE" w:rsidP="00422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Our focus in teaching and application will be on the marital relationship.</w:t>
      </w:r>
    </w:p>
    <w:p w14:paraId="70597FC1" w14:textId="77777777" w:rsidR="0042280E" w:rsidRPr="0042280E" w:rsidRDefault="00476AFE" w:rsidP="004228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 will recognize the reality, the advantages, and the disadvantages of single adults.</w:t>
      </w:r>
    </w:p>
    <w:p w14:paraId="34870C18" w14:textId="77777777" w:rsidR="0042280E" w:rsidRDefault="0042280E" w:rsidP="0042280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</w:p>
    <w:p w14:paraId="3BE7CDA9" w14:textId="77777777" w:rsidR="0042280E" w:rsidRDefault="0042280E" w:rsidP="0042280E">
      <w:pPr>
        <w:tabs>
          <w:tab w:val="left" w:pos="3288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2280E">
        <w:rPr>
          <w:rFonts w:ascii="Times New Roman" w:hAnsi="Times New Roman" w:cs="Times New Roman"/>
          <w:b/>
          <w:sz w:val="32"/>
          <w:szCs w:val="32"/>
          <w:u w:val="single"/>
        </w:rPr>
        <w:t xml:space="preserve">COURSE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MATERIALS</w:t>
      </w:r>
    </w:p>
    <w:p w14:paraId="46C9972C" w14:textId="77777777" w:rsidR="0042280E" w:rsidRDefault="00476AFE" w:rsidP="0042280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Men and Women in the Church</w:t>
      </w:r>
      <w:r>
        <w:rPr>
          <w:rFonts w:ascii="Times New Roman" w:hAnsi="Times New Roman" w:cs="Times New Roman"/>
          <w:sz w:val="28"/>
          <w:szCs w:val="28"/>
        </w:rPr>
        <w:t>, by Kevin DeYoung</w:t>
      </w:r>
    </w:p>
    <w:p w14:paraId="3EB95777" w14:textId="77777777" w:rsidR="00476AFE" w:rsidRDefault="00476AFE" w:rsidP="00476AF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Strengthening Your Marriage</w:t>
      </w:r>
      <w:r>
        <w:rPr>
          <w:rFonts w:ascii="Times New Roman" w:hAnsi="Times New Roman" w:cs="Times New Roman"/>
          <w:sz w:val="28"/>
          <w:szCs w:val="28"/>
        </w:rPr>
        <w:t>, by Wayne Mack</w:t>
      </w:r>
    </w:p>
    <w:p w14:paraId="675D39F5" w14:textId="77777777" w:rsidR="00476AFE" w:rsidRPr="00476AFE" w:rsidRDefault="00476AFE" w:rsidP="00476AF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 w:rsidRPr="00476AFE">
        <w:rPr>
          <w:rFonts w:ascii="Times New Roman" w:eastAsia="Times New Roman" w:hAnsi="Times New Roman" w:cs="Times New Roman"/>
          <w:bCs/>
          <w:color w:val="0F1111"/>
          <w:kern w:val="36"/>
          <w:sz w:val="28"/>
          <w:szCs w:val="28"/>
          <w:u w:val="single"/>
        </w:rPr>
        <w:t>God's Design for Man and Woman: A Biblical-Theological Survey</w:t>
      </w:r>
      <w:r>
        <w:rPr>
          <w:rFonts w:ascii="Times New Roman" w:eastAsia="Times New Roman" w:hAnsi="Times New Roman" w:cs="Times New Roman"/>
          <w:bCs/>
          <w:color w:val="0F1111"/>
          <w:kern w:val="36"/>
          <w:sz w:val="28"/>
          <w:szCs w:val="28"/>
        </w:rPr>
        <w:t xml:space="preserve">, by Andreas </w:t>
      </w:r>
      <w:proofErr w:type="spellStart"/>
      <w:r>
        <w:rPr>
          <w:rFonts w:ascii="Times New Roman" w:eastAsia="Times New Roman" w:hAnsi="Times New Roman" w:cs="Times New Roman"/>
          <w:bCs/>
          <w:color w:val="0F1111"/>
          <w:kern w:val="36"/>
          <w:sz w:val="28"/>
          <w:szCs w:val="28"/>
        </w:rPr>
        <w:t>Kostenberger</w:t>
      </w:r>
      <w:proofErr w:type="spellEnd"/>
    </w:p>
    <w:p w14:paraId="7E856203" w14:textId="77777777" w:rsidR="00476AFE" w:rsidRPr="00476AFE" w:rsidRDefault="00476AFE" w:rsidP="0042280E">
      <w:pPr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</w:p>
    <w:p w14:paraId="5E0E1083" w14:textId="77777777" w:rsidR="0042280E" w:rsidRDefault="0042280E" w:rsidP="0042280E">
      <w:pPr>
        <w:tabs>
          <w:tab w:val="left" w:pos="3288"/>
        </w:tabs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COURSE SCHEDULE</w:t>
      </w:r>
    </w:p>
    <w:p w14:paraId="5C9C6281" w14:textId="77777777" w:rsidR="00744C09" w:rsidRPr="00744C09" w:rsidRDefault="00744C09" w:rsidP="00744C09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 w:rsidRPr="00744C09">
        <w:rPr>
          <w:rFonts w:ascii="Times New Roman" w:hAnsi="Times New Roman" w:cs="Times New Roman"/>
          <w:b/>
          <w:sz w:val="28"/>
          <w:szCs w:val="28"/>
        </w:rPr>
        <w:t>Male &amp; Female at Creation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…Stu Johnston</w:t>
      </w:r>
    </w:p>
    <w:p w14:paraId="767BE4CC" w14:textId="77777777" w:rsidR="00744C09" w:rsidRDefault="00744C09" w:rsidP="00744C09">
      <w:pPr>
        <w:pStyle w:val="ListParagraph"/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Together as male and female, man is the image of God. Together, they multiply and fill the earth. The male</w:t>
      </w:r>
      <w:r w:rsidR="001A4892">
        <w:rPr>
          <w:rFonts w:ascii="Times New Roman" w:hAnsi="Times New Roman" w:cs="Times New Roman"/>
          <w:sz w:val="28"/>
          <w:szCs w:val="28"/>
        </w:rPr>
        <w:t xml:space="preserve"> alone</w:t>
      </w:r>
      <w:r>
        <w:rPr>
          <w:rFonts w:ascii="Times New Roman" w:hAnsi="Times New Roman" w:cs="Times New Roman"/>
          <w:sz w:val="28"/>
          <w:szCs w:val="28"/>
        </w:rPr>
        <w:t xml:space="preserve"> was created from the ground and for the ground. The male alone was given the divine command and warning. The male alone named the animals. The female</w:t>
      </w:r>
      <w:r w:rsidR="001A4892">
        <w:rPr>
          <w:rFonts w:ascii="Times New Roman" w:hAnsi="Times New Roman" w:cs="Times New Roman"/>
          <w:sz w:val="28"/>
          <w:szCs w:val="28"/>
        </w:rPr>
        <w:t xml:space="preserve"> alone</w:t>
      </w:r>
      <w:r>
        <w:rPr>
          <w:rFonts w:ascii="Times New Roman" w:hAnsi="Times New Roman" w:cs="Times New Roman"/>
          <w:sz w:val="28"/>
          <w:szCs w:val="28"/>
        </w:rPr>
        <w:t xml:space="preserve"> was created from the male and for the male.</w:t>
      </w:r>
    </w:p>
    <w:p w14:paraId="0A056292" w14:textId="77777777" w:rsidR="00744C09" w:rsidRDefault="001A4892" w:rsidP="001A4892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Male &amp; Female United in Marriage                                …Stu Johnston</w:t>
      </w:r>
    </w:p>
    <w:p w14:paraId="0BA32347" w14:textId="77777777" w:rsidR="001A4892" w:rsidRDefault="001A4892" w:rsidP="001A4892">
      <w:pPr>
        <w:pStyle w:val="ListParagraph"/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Eve was created for Adam to be his wife. This class looks at the Institution and Essence of Marriage as set forth in Genesis 2:23-25 and in the key New Testament references to the Genesis 2 account of marriage (Matt. 19:3-12; Eph. 5:28-32). It touches on the Bible’s view of Divorce.</w:t>
      </w:r>
    </w:p>
    <w:p w14:paraId="0C8D2307" w14:textId="77777777" w:rsidR="001A4892" w:rsidRDefault="001A4892" w:rsidP="001A4892">
      <w:pPr>
        <w:pStyle w:val="ListParagraph"/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</w:p>
    <w:p w14:paraId="1D857AEB" w14:textId="77777777" w:rsidR="001A4892" w:rsidRDefault="001A4892" w:rsidP="001A4892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Biblical-Theological Survey of Male &amp; Female Multiplying and Filling the Earth</w:t>
      </w:r>
      <w:r w:rsidR="0039386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…Mike Fairchild</w:t>
      </w:r>
    </w:p>
    <w:p w14:paraId="24C945C4" w14:textId="77777777" w:rsidR="00393860" w:rsidRDefault="00393860" w:rsidP="00393860">
      <w:pPr>
        <w:pStyle w:val="ListParagraph"/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class will tr</w:t>
      </w:r>
      <w:r w:rsidR="00F9353B">
        <w:rPr>
          <w:rFonts w:ascii="Times New Roman" w:hAnsi="Times New Roman" w:cs="Times New Roman"/>
          <w:sz w:val="28"/>
          <w:szCs w:val="28"/>
        </w:rPr>
        <w:t xml:space="preserve">ace the unfolding of the mandate to procreate and fill the earth </w:t>
      </w:r>
      <w:r>
        <w:rPr>
          <w:rFonts w:ascii="Times New Roman" w:hAnsi="Times New Roman" w:cs="Times New Roman"/>
          <w:sz w:val="28"/>
          <w:szCs w:val="28"/>
        </w:rPr>
        <w:t>from Genesis 1:28 through the end of the book of Revelation.</w:t>
      </w:r>
    </w:p>
    <w:p w14:paraId="5886331D" w14:textId="77777777" w:rsidR="00393860" w:rsidRDefault="00393860" w:rsidP="00393860">
      <w:pPr>
        <w:pStyle w:val="ListParagraph"/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</w:p>
    <w:p w14:paraId="2F63C13E" w14:textId="77777777" w:rsidR="00393860" w:rsidRDefault="00393860" w:rsidP="00393860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Male &amp; Female at the Fall                                                …Stu Johnston</w:t>
      </w:r>
    </w:p>
    <w:p w14:paraId="20F93BF8" w14:textId="77777777" w:rsidR="00481E69" w:rsidRDefault="00481E69" w:rsidP="009F50DC">
      <w:pPr>
        <w:pStyle w:val="ListParagraph"/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class examines Genesis 3 in terms of distinctions between the male and the female. For example, their respective punishments differ. Illustrations from Genesis of how the fall impacted the male/female relationship will be considered.</w:t>
      </w:r>
    </w:p>
    <w:p w14:paraId="147E67C5" w14:textId="77777777" w:rsidR="00481E69" w:rsidRDefault="00481E69" w:rsidP="009F50DC">
      <w:pPr>
        <w:pStyle w:val="ListParagraph"/>
        <w:tabs>
          <w:tab w:val="left" w:pos="3288"/>
        </w:tabs>
        <w:rPr>
          <w:rFonts w:ascii="Times New Roman" w:hAnsi="Times New Roman" w:cs="Times New Roman"/>
          <w:sz w:val="28"/>
          <w:szCs w:val="28"/>
        </w:rPr>
      </w:pPr>
    </w:p>
    <w:p w14:paraId="505FBFC4" w14:textId="77777777" w:rsidR="00BA322E" w:rsidRDefault="00BA322E" w:rsidP="00FE0CD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Wisdom of Proverbs on Male/Female Relationships</w:t>
      </w:r>
    </w:p>
    <w:p w14:paraId="044C9BD2" w14:textId="77777777" w:rsidR="00BA322E" w:rsidRDefault="00BA322E" w:rsidP="00BA322E">
      <w:pPr>
        <w:pStyle w:val="ListParagraph"/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</w:p>
    <w:p w14:paraId="0A02840F" w14:textId="77777777" w:rsidR="00E85D7D" w:rsidRDefault="00E85D7D" w:rsidP="00FE0CD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 Biblical View of Sex</w:t>
      </w:r>
    </w:p>
    <w:p w14:paraId="1D90F2D7" w14:textId="77777777" w:rsidR="00E85D7D" w:rsidRPr="00E85D7D" w:rsidRDefault="00E85D7D" w:rsidP="00E85D7D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14:paraId="5CC0EF35" w14:textId="77777777" w:rsidR="00BA322E" w:rsidRDefault="00BA322E" w:rsidP="00FE0CD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 w:rsidRPr="00BA322E">
        <w:rPr>
          <w:rFonts w:ascii="Times New Roman" w:hAnsi="Times New Roman" w:cs="Times New Roman"/>
          <w:b/>
          <w:sz w:val="28"/>
          <w:szCs w:val="28"/>
        </w:rPr>
        <w:t>The Husband’s Primary Responsibility: Loving (and Leading) Like Christ</w:t>
      </w:r>
    </w:p>
    <w:p w14:paraId="70A59A92" w14:textId="77777777" w:rsidR="00BA322E" w:rsidRPr="00BA322E" w:rsidRDefault="00BA322E" w:rsidP="00BA322E">
      <w:pPr>
        <w:pStyle w:val="ListParagraph"/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</w:p>
    <w:p w14:paraId="1C27B679" w14:textId="77777777" w:rsidR="00BA322E" w:rsidRDefault="00BA322E" w:rsidP="00BA322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Wife’s Primary Responsibility: Submitting as Unto the Lord</w:t>
      </w:r>
    </w:p>
    <w:p w14:paraId="3A8FF4EF" w14:textId="77777777" w:rsidR="00BA322E" w:rsidRPr="00BA322E" w:rsidRDefault="00BA322E" w:rsidP="00BA322E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14:paraId="3FB43869" w14:textId="77777777" w:rsidR="00E85D7D" w:rsidRDefault="00E85D7D" w:rsidP="00BA322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General Principles for a Successful Marriage</w:t>
      </w:r>
    </w:p>
    <w:p w14:paraId="7FE4E7D6" w14:textId="77777777" w:rsidR="00E85D7D" w:rsidRPr="00E85D7D" w:rsidRDefault="00E85D7D" w:rsidP="00E85D7D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14:paraId="0B9EF8D4" w14:textId="77777777" w:rsidR="00BA322E" w:rsidRDefault="00520CB6" w:rsidP="00BA322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The Advantages &amp; Disadvantages of Singleness; Courting</w:t>
      </w:r>
    </w:p>
    <w:p w14:paraId="6CBC88B2" w14:textId="77777777" w:rsidR="00520CB6" w:rsidRPr="00520CB6" w:rsidRDefault="00520CB6" w:rsidP="00520CB6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p w14:paraId="17D510E6" w14:textId="77777777" w:rsidR="00520CB6" w:rsidRPr="00BA322E" w:rsidRDefault="00E85D7D" w:rsidP="00BA322E">
      <w:pPr>
        <w:pStyle w:val="ListParagraph"/>
        <w:numPr>
          <w:ilvl w:val="0"/>
          <w:numId w:val="2"/>
        </w:num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Male &amp; Female Roles in the Church</w:t>
      </w:r>
    </w:p>
    <w:p w14:paraId="63F60153" w14:textId="77777777" w:rsidR="00476AFE" w:rsidRPr="0042280E" w:rsidRDefault="00476AFE" w:rsidP="0042280E">
      <w:pPr>
        <w:tabs>
          <w:tab w:val="left" w:pos="3288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476AFE" w:rsidRPr="0042280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D8762" w14:textId="77777777" w:rsidR="009F406D" w:rsidRDefault="009F406D" w:rsidP="0042280E">
      <w:pPr>
        <w:spacing w:after="0" w:line="240" w:lineRule="auto"/>
      </w:pPr>
      <w:r>
        <w:separator/>
      </w:r>
    </w:p>
  </w:endnote>
  <w:endnote w:type="continuationSeparator" w:id="0">
    <w:p w14:paraId="79247C46" w14:textId="77777777" w:rsidR="009F406D" w:rsidRDefault="009F406D" w:rsidP="00422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8E797" w14:textId="77777777" w:rsidR="009F406D" w:rsidRDefault="009F406D" w:rsidP="0042280E">
      <w:pPr>
        <w:spacing w:after="0" w:line="240" w:lineRule="auto"/>
      </w:pPr>
      <w:r>
        <w:separator/>
      </w:r>
    </w:p>
  </w:footnote>
  <w:footnote w:type="continuationSeparator" w:id="0">
    <w:p w14:paraId="72E9DB6B" w14:textId="77777777" w:rsidR="009F406D" w:rsidRDefault="009F406D" w:rsidP="00422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44670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0D55F8B" w14:textId="77777777" w:rsidR="0042280E" w:rsidRDefault="0042280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4F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4BF2473" w14:textId="77777777" w:rsidR="0042280E" w:rsidRDefault="004228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B5B7C"/>
    <w:multiLevelType w:val="hybridMultilevel"/>
    <w:tmpl w:val="640E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707D0"/>
    <w:multiLevelType w:val="hybridMultilevel"/>
    <w:tmpl w:val="835AA1A4"/>
    <w:lvl w:ilvl="0" w:tplc="D98AFF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80E"/>
    <w:rsid w:val="000C42DF"/>
    <w:rsid w:val="001A4892"/>
    <w:rsid w:val="00393860"/>
    <w:rsid w:val="003B69F7"/>
    <w:rsid w:val="0042280E"/>
    <w:rsid w:val="00476AFE"/>
    <w:rsid w:val="00481E69"/>
    <w:rsid w:val="00504E36"/>
    <w:rsid w:val="00520CB6"/>
    <w:rsid w:val="00727895"/>
    <w:rsid w:val="00744C09"/>
    <w:rsid w:val="009F406D"/>
    <w:rsid w:val="009F50DC"/>
    <w:rsid w:val="00B34FE9"/>
    <w:rsid w:val="00BA322E"/>
    <w:rsid w:val="00DA2BFC"/>
    <w:rsid w:val="00E85D7D"/>
    <w:rsid w:val="00F54D5E"/>
    <w:rsid w:val="00F60AA2"/>
    <w:rsid w:val="00F93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47C72"/>
  <w15:chartTrackingRefBased/>
  <w15:docId w15:val="{7429C6A1-5056-4426-9406-0A8974387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6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2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280E"/>
  </w:style>
  <w:style w:type="paragraph" w:styleId="Footer">
    <w:name w:val="footer"/>
    <w:basedOn w:val="Normal"/>
    <w:link w:val="FooterChar"/>
    <w:uiPriority w:val="99"/>
    <w:unhideWhenUsed/>
    <w:rsid w:val="004228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280E"/>
  </w:style>
  <w:style w:type="paragraph" w:styleId="ListParagraph">
    <w:name w:val="List Paragraph"/>
    <w:basedOn w:val="Normal"/>
    <w:uiPriority w:val="34"/>
    <w:qFormat/>
    <w:rsid w:val="0042280E"/>
    <w:pPr>
      <w:spacing w:line="252" w:lineRule="auto"/>
      <w:ind w:left="720"/>
      <w:contextualSpacing/>
      <w:jc w:val="both"/>
    </w:pPr>
    <w:rPr>
      <w:rFonts w:eastAsiaTheme="minorEastAsia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76A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476A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47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0648A10B22249CB876FB4B4A6F32A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70189-F42C-4005-8A43-60AD68A26DC9}"/>
      </w:docPartPr>
      <w:docPartBody>
        <w:p w:rsidR="00E736EA" w:rsidRDefault="0090493E" w:rsidP="0090493E">
          <w:pPr>
            <w:pStyle w:val="40648A10B22249CB876FB4B4A6F32A20"/>
          </w:pPr>
          <w:r>
            <w:t>Description</w:t>
          </w:r>
        </w:p>
      </w:docPartBody>
    </w:docPart>
    <w:docPart>
      <w:docPartPr>
        <w:name w:val="532E0678A2A34E33A7D6C3E336FC1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5FDA1-C675-4BB4-8058-D359E47A248F}"/>
      </w:docPartPr>
      <w:docPartBody>
        <w:p w:rsidR="00E736EA" w:rsidRDefault="0090493E" w:rsidP="0090493E">
          <w:pPr>
            <w:pStyle w:val="532E0678A2A34E33A7D6C3E336FC12EE"/>
          </w:pPr>
          <w:r>
            <w:t>Expectations and Goals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93E"/>
    <w:rsid w:val="00384B32"/>
    <w:rsid w:val="0090493E"/>
    <w:rsid w:val="00C07EC5"/>
    <w:rsid w:val="00E736EA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0648A10B22249CB876FB4B4A6F32A20">
    <w:name w:val="40648A10B22249CB876FB4B4A6F32A20"/>
    <w:rsid w:val="0090493E"/>
  </w:style>
  <w:style w:type="paragraph" w:customStyle="1" w:styleId="532E0678A2A34E33A7D6C3E336FC12EE">
    <w:name w:val="532E0678A2A34E33A7D6C3E336FC12EE"/>
    <w:rsid w:val="009049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Reformed Baptist Church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 Johnston</dc:creator>
  <cp:keywords/>
  <dc:description/>
  <cp:lastModifiedBy>Michael Lopes</cp:lastModifiedBy>
  <cp:revision>2</cp:revision>
  <dcterms:created xsi:type="dcterms:W3CDTF">2023-02-20T15:17:00Z</dcterms:created>
  <dcterms:modified xsi:type="dcterms:W3CDTF">2023-02-20T15:17:00Z</dcterms:modified>
</cp:coreProperties>
</file>