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32E6C" w14:textId="3F252FF7" w:rsidR="003549BB" w:rsidRPr="00A90CE1" w:rsidRDefault="00853AD7" w:rsidP="00853AD7">
      <w:pPr>
        <w:jc w:val="center"/>
        <w:rPr>
          <w:rFonts w:ascii="Calibri" w:hAnsi="Calibri" w:cs="Calibri"/>
          <w:sz w:val="24"/>
          <w:szCs w:val="24"/>
        </w:rPr>
      </w:pPr>
      <w:r w:rsidRPr="00A90CE1">
        <w:rPr>
          <w:rFonts w:ascii="Calibri" w:hAnsi="Calibri" w:cs="Calibri"/>
          <w:sz w:val="24"/>
          <w:szCs w:val="24"/>
        </w:rPr>
        <w:t>The Comfort of Providence</w:t>
      </w:r>
    </w:p>
    <w:p w14:paraId="7AA571B6" w14:textId="17974D8F" w:rsidR="00853AD7" w:rsidRPr="00A90CE1" w:rsidRDefault="00853AD7" w:rsidP="00853AD7">
      <w:pPr>
        <w:jc w:val="center"/>
        <w:rPr>
          <w:rFonts w:ascii="Calibri" w:hAnsi="Calibri" w:cs="Calibri"/>
          <w:sz w:val="24"/>
          <w:szCs w:val="24"/>
        </w:rPr>
      </w:pPr>
      <w:r w:rsidRPr="00A90CE1">
        <w:rPr>
          <w:rFonts w:ascii="Calibri" w:hAnsi="Calibri" w:cs="Calibri"/>
          <w:sz w:val="24"/>
          <w:szCs w:val="24"/>
        </w:rPr>
        <w:t>(Knowing God Through Suffering Lesson #8)</w:t>
      </w:r>
    </w:p>
    <w:p w14:paraId="33B47D48" w14:textId="763CD81B" w:rsidR="00853AD7" w:rsidRPr="00A90CE1" w:rsidRDefault="00853AD7" w:rsidP="00853AD7">
      <w:pPr>
        <w:rPr>
          <w:rFonts w:ascii="Calibri" w:hAnsi="Calibri" w:cs="Calibri"/>
          <w:sz w:val="24"/>
          <w:szCs w:val="24"/>
        </w:rPr>
      </w:pPr>
      <w:r w:rsidRPr="00A90CE1">
        <w:rPr>
          <w:rFonts w:ascii="Calibri" w:hAnsi="Calibri" w:cs="Calibri"/>
          <w:sz w:val="24"/>
          <w:szCs w:val="24"/>
        </w:rPr>
        <w:t>I would venture to say that whatever you may have gained in your understanding of God’s providence from last week’s lesson, much of it remains shrouded in mystery, in the working out of God’s providence</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 xml:space="preserve">The issue of sovereignty of God/man’s responsibility remains </w:t>
      </w:r>
      <w:proofErr w:type="spellStart"/>
      <w:r w:rsidRPr="00A90CE1">
        <w:rPr>
          <w:rFonts w:ascii="Calibri" w:hAnsi="Calibri" w:cs="Calibri"/>
          <w:sz w:val="24"/>
          <w:szCs w:val="24"/>
        </w:rPr>
        <w:t>illusive</w:t>
      </w:r>
      <w:proofErr w:type="spellEnd"/>
      <w:r w:rsidRPr="00A90CE1">
        <w:rPr>
          <w:rFonts w:ascii="Calibri" w:hAnsi="Calibri" w:cs="Calibri"/>
          <w:sz w:val="24"/>
          <w:szCs w:val="24"/>
        </w:rPr>
        <w:t xml:space="preserve"> because the Bible presents it to us in a way that forces us to believe/hold on to matters we cannot reconcile.</w:t>
      </w:r>
    </w:p>
    <w:p w14:paraId="5D534627" w14:textId="235DF3C6" w:rsidR="00853AD7" w:rsidRPr="00A90CE1" w:rsidRDefault="00853AD7" w:rsidP="00853AD7">
      <w:pPr>
        <w:rPr>
          <w:rFonts w:ascii="Calibri" w:hAnsi="Calibri" w:cs="Calibri"/>
          <w:sz w:val="24"/>
          <w:szCs w:val="24"/>
        </w:rPr>
      </w:pPr>
      <w:proofErr w:type="gramStart"/>
      <w:r w:rsidRPr="00A90CE1">
        <w:rPr>
          <w:rFonts w:ascii="Calibri" w:hAnsi="Calibri" w:cs="Calibri"/>
          <w:sz w:val="24"/>
          <w:szCs w:val="24"/>
        </w:rPr>
        <w:t>Therefore</w:t>
      </w:r>
      <w:proofErr w:type="gramEnd"/>
      <w:r w:rsidRPr="00A90CE1">
        <w:rPr>
          <w:rFonts w:ascii="Calibri" w:hAnsi="Calibri" w:cs="Calibri"/>
          <w:sz w:val="24"/>
          <w:szCs w:val="24"/>
        </w:rPr>
        <w:t xml:space="preserve"> our conclusion must be that we are unable to reconcile the truth as presented due to our finite understanding.  We do not have a contradiction, but a mystery.</w:t>
      </w:r>
    </w:p>
    <w:p w14:paraId="3291CC46" w14:textId="3A05F6A0" w:rsidR="00853AD7" w:rsidRPr="00A90CE1" w:rsidRDefault="00853AD7" w:rsidP="00853AD7">
      <w:pPr>
        <w:rPr>
          <w:rFonts w:ascii="Calibri" w:hAnsi="Calibri" w:cs="Calibri"/>
          <w:sz w:val="24"/>
          <w:szCs w:val="24"/>
        </w:rPr>
      </w:pPr>
      <w:r w:rsidRPr="00A90CE1">
        <w:rPr>
          <w:rFonts w:ascii="Calibri" w:hAnsi="Calibri" w:cs="Calibri"/>
          <w:sz w:val="24"/>
          <w:szCs w:val="24"/>
        </w:rPr>
        <w:t>Though they be incompatible in our mind, they are perfectly compatible in the mind of God</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Our responsibility is to maintain all that God has revealed with a proper Biblical balance and proportion. {The love of God, the person of Christ}</w:t>
      </w:r>
    </w:p>
    <w:p w14:paraId="6C731672" w14:textId="5FC67440" w:rsidR="00853AD7" w:rsidRPr="00A90CE1" w:rsidRDefault="00853AD7" w:rsidP="00853AD7">
      <w:pPr>
        <w:rPr>
          <w:rFonts w:ascii="Calibri" w:hAnsi="Calibri" w:cs="Calibri"/>
          <w:sz w:val="24"/>
          <w:szCs w:val="24"/>
        </w:rPr>
      </w:pPr>
      <w:r w:rsidRPr="00A90CE1">
        <w:rPr>
          <w:rFonts w:ascii="Calibri" w:hAnsi="Calibri" w:cs="Calibri"/>
          <w:sz w:val="24"/>
          <w:szCs w:val="24"/>
        </w:rPr>
        <w:t>Carson, “The mystery of providence defies our attempt to tame it by reason</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I do not mean it is illogical; I mean that we do not know enough to be able to unpack it and domesticate it!!  We must be content to live with our limitations by assessing whether we are comfortable in joining the Biblical writers in utterances that mock our idolatrous devotion to our own capacity to understand.”</w:t>
      </w:r>
    </w:p>
    <w:p w14:paraId="0BD3C99D" w14:textId="079387FE" w:rsidR="00853AD7" w:rsidRPr="00A90CE1" w:rsidRDefault="00853AD7" w:rsidP="00853AD7">
      <w:pPr>
        <w:rPr>
          <w:rFonts w:ascii="Calibri" w:hAnsi="Calibri" w:cs="Calibri"/>
          <w:sz w:val="24"/>
          <w:szCs w:val="24"/>
        </w:rPr>
      </w:pPr>
      <w:r w:rsidRPr="00A90CE1">
        <w:rPr>
          <w:rFonts w:ascii="Calibri" w:hAnsi="Calibri" w:cs="Calibri"/>
          <w:sz w:val="24"/>
          <w:szCs w:val="24"/>
        </w:rPr>
        <w:t xml:space="preserve">Are we prepared/comfortable to embrace truth that we </w:t>
      </w:r>
      <w:proofErr w:type="gramStart"/>
      <w:r w:rsidRPr="00A90CE1">
        <w:rPr>
          <w:rFonts w:ascii="Calibri" w:hAnsi="Calibri" w:cs="Calibri"/>
          <w:sz w:val="24"/>
          <w:szCs w:val="24"/>
        </w:rPr>
        <w:t>don’t</w:t>
      </w:r>
      <w:proofErr w:type="gramEnd"/>
      <w:r w:rsidRPr="00A90CE1">
        <w:rPr>
          <w:rFonts w:ascii="Calibri" w:hAnsi="Calibri" w:cs="Calibri"/>
          <w:sz w:val="24"/>
          <w:szCs w:val="24"/>
        </w:rPr>
        <w:t xml:space="preserve"> have an answer for?</w:t>
      </w:r>
    </w:p>
    <w:p w14:paraId="1C292C22" w14:textId="79B4B5F0" w:rsidR="00853AD7" w:rsidRPr="00A90CE1" w:rsidRDefault="00853AD7" w:rsidP="00853AD7">
      <w:pPr>
        <w:rPr>
          <w:rFonts w:ascii="Calibri" w:hAnsi="Calibri" w:cs="Calibri"/>
          <w:sz w:val="24"/>
          <w:szCs w:val="24"/>
        </w:rPr>
      </w:pPr>
      <w:r w:rsidRPr="00A90CE1">
        <w:rPr>
          <w:rFonts w:ascii="Calibri" w:hAnsi="Calibri" w:cs="Calibri"/>
          <w:sz w:val="24"/>
          <w:szCs w:val="24"/>
        </w:rPr>
        <w:t>Like Paul in (Rom 9:19-23)</w:t>
      </w:r>
      <w:r w:rsidR="0024020A" w:rsidRPr="00A90CE1">
        <w:rPr>
          <w:rFonts w:ascii="Calibri" w:hAnsi="Calibri" w:cs="Calibri"/>
          <w:sz w:val="24"/>
          <w:szCs w:val="24"/>
        </w:rPr>
        <w:t>.</w:t>
      </w:r>
    </w:p>
    <w:p w14:paraId="455A6E43" w14:textId="5F5F25C3" w:rsidR="0024020A" w:rsidRPr="00A90CE1" w:rsidRDefault="0024020A" w:rsidP="00853AD7">
      <w:pPr>
        <w:rPr>
          <w:rFonts w:ascii="Calibri" w:hAnsi="Calibri" w:cs="Calibri"/>
          <w:sz w:val="24"/>
          <w:szCs w:val="24"/>
        </w:rPr>
      </w:pPr>
      <w:r w:rsidRPr="00A90CE1">
        <w:rPr>
          <w:rFonts w:ascii="Calibri" w:hAnsi="Calibri" w:cs="Calibri"/>
          <w:sz w:val="24"/>
          <w:szCs w:val="24"/>
        </w:rPr>
        <w:t>Here is my point</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 xml:space="preserve">You must learn to embrace mystery/tension/things you </w:t>
      </w:r>
      <w:proofErr w:type="gramStart"/>
      <w:r w:rsidRPr="00A90CE1">
        <w:rPr>
          <w:rFonts w:ascii="Calibri" w:hAnsi="Calibri" w:cs="Calibri"/>
          <w:sz w:val="24"/>
          <w:szCs w:val="24"/>
        </w:rPr>
        <w:t>won’t</w:t>
      </w:r>
      <w:proofErr w:type="gramEnd"/>
      <w:r w:rsidRPr="00A90CE1">
        <w:rPr>
          <w:rFonts w:ascii="Calibri" w:hAnsi="Calibri" w:cs="Calibri"/>
          <w:sz w:val="24"/>
          <w:szCs w:val="24"/>
        </w:rPr>
        <w:t xml:space="preserve"> fully understand if you have any hope of receiving comfort as you experience the outworkings of God’s providence in your life.</w:t>
      </w:r>
    </w:p>
    <w:p w14:paraId="76A43367" w14:textId="7BA899B7" w:rsidR="0024020A" w:rsidRPr="00A90CE1" w:rsidRDefault="0024020A" w:rsidP="00853AD7">
      <w:pPr>
        <w:rPr>
          <w:rFonts w:ascii="Calibri" w:hAnsi="Calibri" w:cs="Calibri"/>
          <w:sz w:val="24"/>
          <w:szCs w:val="24"/>
        </w:rPr>
      </w:pPr>
      <w:r w:rsidRPr="00A90CE1">
        <w:rPr>
          <w:rFonts w:ascii="Calibri" w:hAnsi="Calibri" w:cs="Calibri"/>
          <w:sz w:val="24"/>
          <w:szCs w:val="24"/>
        </w:rPr>
        <w:t xml:space="preserve">To know Him/to trust Him when you </w:t>
      </w:r>
      <w:proofErr w:type="gramStart"/>
      <w:r w:rsidRPr="00A90CE1">
        <w:rPr>
          <w:rFonts w:ascii="Calibri" w:hAnsi="Calibri" w:cs="Calibri"/>
          <w:sz w:val="24"/>
          <w:szCs w:val="24"/>
        </w:rPr>
        <w:t>are called</w:t>
      </w:r>
      <w:proofErr w:type="gramEnd"/>
      <w:r w:rsidRPr="00A90CE1">
        <w:rPr>
          <w:rFonts w:ascii="Calibri" w:hAnsi="Calibri" w:cs="Calibri"/>
          <w:sz w:val="24"/>
          <w:szCs w:val="24"/>
        </w:rPr>
        <w:t xml:space="preserve"> to navigate the deep waters of suffering and persecution.</w:t>
      </w:r>
    </w:p>
    <w:p w14:paraId="3089A471" w14:textId="66F990F5" w:rsidR="0024020A" w:rsidRPr="00A90CE1" w:rsidRDefault="0024020A" w:rsidP="00853AD7">
      <w:pPr>
        <w:rPr>
          <w:rFonts w:ascii="Calibri" w:hAnsi="Calibri" w:cs="Calibri"/>
          <w:sz w:val="24"/>
          <w:szCs w:val="24"/>
        </w:rPr>
      </w:pPr>
      <w:r w:rsidRPr="00A90CE1">
        <w:rPr>
          <w:rFonts w:ascii="Calibri" w:hAnsi="Calibri" w:cs="Calibri"/>
          <w:sz w:val="24"/>
          <w:szCs w:val="24"/>
        </w:rPr>
        <w:t>Although much of God’s ways in providence are past finding out, that can still be a great encouragement to us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Mystery does not necessarily point to frustration and despair</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There can be much to encourage us because all is not shrouded/hidden in mystery</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 xml:space="preserve">Some things are </w:t>
      </w:r>
      <w:proofErr w:type="gramStart"/>
      <w:r w:rsidRPr="00A90CE1">
        <w:rPr>
          <w:rFonts w:ascii="Calibri" w:hAnsi="Calibri" w:cs="Calibri"/>
          <w:sz w:val="24"/>
          <w:szCs w:val="24"/>
        </w:rPr>
        <w:t>very clear</w:t>
      </w:r>
      <w:proofErr w:type="gramEnd"/>
      <w:r w:rsidRPr="00A90CE1">
        <w:rPr>
          <w:rFonts w:ascii="Calibri" w:hAnsi="Calibri" w:cs="Calibri"/>
          <w:sz w:val="24"/>
          <w:szCs w:val="24"/>
        </w:rPr>
        <w:t>, and it is those things revealed in the mystery of providence that give us great comfort and encouragement.</w:t>
      </w:r>
    </w:p>
    <w:p w14:paraId="63D5CD5A" w14:textId="2111CD4A" w:rsidR="0024020A" w:rsidRPr="00A90CE1" w:rsidRDefault="0024020A" w:rsidP="00853AD7">
      <w:pPr>
        <w:rPr>
          <w:rFonts w:ascii="Calibri" w:hAnsi="Calibri" w:cs="Calibri"/>
          <w:color w:val="000000"/>
          <w:sz w:val="24"/>
          <w:szCs w:val="24"/>
          <w:shd w:val="clear" w:color="auto" w:fill="FFFFFF"/>
        </w:rPr>
      </w:pPr>
      <w:r w:rsidRPr="00A90CE1">
        <w:rPr>
          <w:rFonts w:ascii="Calibri" w:hAnsi="Calibri" w:cs="Calibri"/>
          <w:sz w:val="24"/>
          <w:szCs w:val="24"/>
        </w:rPr>
        <w:t>And that is our mission</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(1 Cor 13:12) “</w:t>
      </w:r>
      <w:r w:rsidRPr="00A90CE1">
        <w:rPr>
          <w:rFonts w:ascii="Calibri" w:hAnsi="Calibri" w:cs="Calibri"/>
          <w:color w:val="000000"/>
          <w:sz w:val="24"/>
          <w:szCs w:val="24"/>
          <w:shd w:val="clear" w:color="auto" w:fill="FFFFFF"/>
        </w:rPr>
        <w:t>For now we see in a mirror dimly, but then face to face. Now I know in part; then I shall know fully, even as I have been fully known.”</w:t>
      </w:r>
    </w:p>
    <w:p w14:paraId="4ECFB7A9" w14:textId="39F64E93" w:rsidR="0024020A" w:rsidRPr="00A90CE1" w:rsidRDefault="0024020A" w:rsidP="00853AD7">
      <w:pPr>
        <w:rPr>
          <w:rFonts w:ascii="Calibri" w:hAnsi="Calibri" w:cs="Calibri"/>
          <w:color w:val="000000"/>
          <w:sz w:val="24"/>
          <w:szCs w:val="24"/>
          <w:shd w:val="clear" w:color="auto" w:fill="FFFFFF"/>
        </w:rPr>
      </w:pPr>
      <w:r w:rsidRPr="00A90CE1">
        <w:rPr>
          <w:rFonts w:ascii="Calibri" w:hAnsi="Calibri" w:cs="Calibri"/>
          <w:color w:val="000000"/>
          <w:sz w:val="24"/>
          <w:szCs w:val="24"/>
          <w:shd w:val="clear" w:color="auto" w:fill="FFFFFF"/>
        </w:rPr>
        <w:t xml:space="preserve">Before we </w:t>
      </w:r>
      <w:proofErr w:type="gramStart"/>
      <w:r w:rsidRPr="00A90CE1">
        <w:rPr>
          <w:rFonts w:ascii="Calibri" w:hAnsi="Calibri" w:cs="Calibri"/>
          <w:color w:val="000000"/>
          <w:sz w:val="24"/>
          <w:szCs w:val="24"/>
          <w:shd w:val="clear" w:color="auto" w:fill="FFFFFF"/>
        </w:rPr>
        <w:t>take up</w:t>
      </w:r>
      <w:proofErr w:type="gramEnd"/>
      <w:r w:rsidRPr="00A90CE1">
        <w:rPr>
          <w:rFonts w:ascii="Calibri" w:hAnsi="Calibri" w:cs="Calibri"/>
          <w:color w:val="000000"/>
          <w:sz w:val="24"/>
          <w:szCs w:val="24"/>
          <w:shd w:val="clear" w:color="auto" w:fill="FFFFFF"/>
        </w:rPr>
        <w:t xml:space="preserve"> the comfort we draw from God’s providence, I want us to consider together two very practical matters in Christian living that will help us to properly and accurately embrace the tension we often face in our experience.</w:t>
      </w:r>
    </w:p>
    <w:p w14:paraId="30775351" w14:textId="530F9F76" w:rsidR="0024020A" w:rsidRPr="00A90CE1" w:rsidRDefault="0024020A" w:rsidP="0024020A">
      <w:pPr>
        <w:pStyle w:val="ListParagraph"/>
        <w:numPr>
          <w:ilvl w:val="0"/>
          <w:numId w:val="1"/>
        </w:numPr>
        <w:ind w:left="360" w:hanging="360"/>
        <w:rPr>
          <w:rFonts w:ascii="Calibri" w:hAnsi="Calibri" w:cs="Calibri"/>
          <w:sz w:val="24"/>
          <w:szCs w:val="24"/>
        </w:rPr>
      </w:pPr>
      <w:r w:rsidRPr="00A90CE1">
        <w:rPr>
          <w:rFonts w:ascii="Calibri" w:hAnsi="Calibri" w:cs="Calibri"/>
          <w:sz w:val="24"/>
          <w:szCs w:val="24"/>
        </w:rPr>
        <w:lastRenderedPageBreak/>
        <w:t>Learning to Embrace the Tension of God’s Providence</w:t>
      </w:r>
    </w:p>
    <w:p w14:paraId="2650967A" w14:textId="4F1F9FE9" w:rsidR="0024020A" w:rsidRPr="00A90CE1" w:rsidRDefault="0024020A" w:rsidP="0024020A">
      <w:pPr>
        <w:pStyle w:val="ListParagraph"/>
        <w:ind w:left="360"/>
        <w:rPr>
          <w:rFonts w:ascii="Calibri" w:hAnsi="Calibri" w:cs="Calibri"/>
          <w:sz w:val="24"/>
          <w:szCs w:val="24"/>
        </w:rPr>
      </w:pPr>
      <w:r w:rsidRPr="00A90CE1">
        <w:rPr>
          <w:rFonts w:ascii="Calibri" w:hAnsi="Calibri" w:cs="Calibri"/>
          <w:sz w:val="24"/>
          <w:szCs w:val="24"/>
        </w:rPr>
        <w:t>As established in last week’s lesson.</w:t>
      </w:r>
    </w:p>
    <w:p w14:paraId="21C5E7F7" w14:textId="77777777" w:rsidR="00C91F3E" w:rsidRPr="00A90CE1" w:rsidRDefault="00C91F3E" w:rsidP="0024020A">
      <w:pPr>
        <w:pStyle w:val="ListParagraph"/>
        <w:ind w:left="360"/>
        <w:rPr>
          <w:rFonts w:ascii="Calibri" w:hAnsi="Calibri" w:cs="Calibri"/>
          <w:sz w:val="24"/>
          <w:szCs w:val="24"/>
        </w:rPr>
      </w:pPr>
    </w:p>
    <w:p w14:paraId="5445C301" w14:textId="738F6151" w:rsidR="00C64AB7" w:rsidRPr="00A90CE1" w:rsidRDefault="00C91F3E" w:rsidP="0024020A">
      <w:pPr>
        <w:pStyle w:val="ListParagraph"/>
        <w:ind w:left="360"/>
        <w:rPr>
          <w:rFonts w:ascii="Calibri" w:hAnsi="Calibri" w:cs="Calibri"/>
          <w:sz w:val="24"/>
          <w:szCs w:val="24"/>
        </w:rPr>
      </w:pPr>
      <w:r w:rsidRPr="00A90CE1">
        <w:rPr>
          <w:rFonts w:ascii="Calibri" w:hAnsi="Calibri" w:cs="Calibri"/>
          <w:b/>
          <w:bCs/>
          <w:sz w:val="24"/>
          <w:szCs w:val="24"/>
          <w:u w:val="single"/>
        </w:rPr>
        <w:t>First:</w:t>
      </w:r>
      <w:r w:rsidRPr="00A90CE1">
        <w:rPr>
          <w:rFonts w:ascii="Calibri" w:hAnsi="Calibri" w:cs="Calibri"/>
          <w:sz w:val="24"/>
          <w:szCs w:val="24"/>
        </w:rPr>
        <w:t xml:space="preserve"> Prayer</w:t>
      </w:r>
    </w:p>
    <w:p w14:paraId="29F6C6AC" w14:textId="77777777" w:rsidR="0024020A" w:rsidRPr="00A90CE1" w:rsidRDefault="0024020A" w:rsidP="0024020A">
      <w:pPr>
        <w:pStyle w:val="ListParagraph"/>
        <w:ind w:left="360"/>
        <w:rPr>
          <w:rFonts w:ascii="Calibri" w:hAnsi="Calibri" w:cs="Calibri"/>
          <w:sz w:val="24"/>
          <w:szCs w:val="24"/>
        </w:rPr>
      </w:pPr>
    </w:p>
    <w:p w14:paraId="0D50002D" w14:textId="24796AF1" w:rsidR="0024020A" w:rsidRPr="00A90CE1" w:rsidRDefault="0024020A" w:rsidP="0024020A">
      <w:pPr>
        <w:pStyle w:val="ListParagraph"/>
        <w:ind w:left="360"/>
        <w:rPr>
          <w:rFonts w:ascii="Calibri" w:hAnsi="Calibri" w:cs="Calibri"/>
          <w:sz w:val="24"/>
          <w:szCs w:val="24"/>
        </w:rPr>
      </w:pPr>
      <w:r w:rsidRPr="00A90CE1">
        <w:rPr>
          <w:rFonts w:ascii="Calibri" w:hAnsi="Calibri" w:cs="Calibri"/>
          <w:sz w:val="24"/>
          <w:szCs w:val="24"/>
        </w:rPr>
        <w:t xml:space="preserve">We know that God is </w:t>
      </w:r>
      <w:proofErr w:type="gramStart"/>
      <w:r w:rsidRPr="00A90CE1">
        <w:rPr>
          <w:rFonts w:ascii="Calibri" w:hAnsi="Calibri" w:cs="Calibri"/>
          <w:sz w:val="24"/>
          <w:szCs w:val="24"/>
        </w:rPr>
        <w:t>absolutely sovereign</w:t>
      </w:r>
      <w:proofErr w:type="gramEnd"/>
      <w:r w:rsidRPr="00A90CE1">
        <w:rPr>
          <w:rFonts w:ascii="Calibri" w:hAnsi="Calibri" w:cs="Calibri"/>
          <w:sz w:val="24"/>
          <w:szCs w:val="24"/>
        </w:rPr>
        <w:t>!</w:t>
      </w:r>
    </w:p>
    <w:p w14:paraId="1B205A48" w14:textId="77777777" w:rsidR="0024020A" w:rsidRPr="00A90CE1" w:rsidRDefault="0024020A" w:rsidP="0024020A">
      <w:pPr>
        <w:pStyle w:val="ListParagraph"/>
        <w:ind w:left="360"/>
        <w:rPr>
          <w:rFonts w:ascii="Calibri" w:hAnsi="Calibri" w:cs="Calibri"/>
          <w:sz w:val="24"/>
          <w:szCs w:val="24"/>
        </w:rPr>
      </w:pPr>
    </w:p>
    <w:p w14:paraId="45F1560E" w14:textId="79557C61" w:rsidR="0024020A" w:rsidRPr="00A90CE1" w:rsidRDefault="0024020A" w:rsidP="0024020A">
      <w:pPr>
        <w:pStyle w:val="ListParagraph"/>
        <w:ind w:left="360"/>
        <w:rPr>
          <w:rFonts w:ascii="Calibri" w:hAnsi="Calibri" w:cs="Calibri"/>
          <w:sz w:val="24"/>
          <w:szCs w:val="24"/>
        </w:rPr>
      </w:pPr>
      <w:r w:rsidRPr="00A90CE1">
        <w:rPr>
          <w:rFonts w:ascii="Calibri" w:hAnsi="Calibri" w:cs="Calibri"/>
          <w:sz w:val="24"/>
          <w:szCs w:val="24"/>
        </w:rPr>
        <w:t>Not even a sparrow falls to the ground apart from His will</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(Matt 10:29)</w:t>
      </w:r>
    </w:p>
    <w:p w14:paraId="6DCBB10E" w14:textId="77777777" w:rsidR="0024020A" w:rsidRPr="00A90CE1" w:rsidRDefault="0024020A" w:rsidP="0024020A">
      <w:pPr>
        <w:pStyle w:val="ListParagraph"/>
        <w:ind w:left="360"/>
        <w:rPr>
          <w:rFonts w:ascii="Calibri" w:hAnsi="Calibri" w:cs="Calibri"/>
          <w:sz w:val="24"/>
          <w:szCs w:val="24"/>
        </w:rPr>
      </w:pPr>
    </w:p>
    <w:p w14:paraId="5201E0C5" w14:textId="321F1A54" w:rsidR="0024020A" w:rsidRPr="00A90CE1" w:rsidRDefault="0024020A" w:rsidP="0024020A">
      <w:pPr>
        <w:pStyle w:val="ListParagraph"/>
        <w:ind w:left="360"/>
        <w:rPr>
          <w:rFonts w:ascii="Calibri" w:hAnsi="Calibri" w:cs="Calibri"/>
          <w:sz w:val="24"/>
          <w:szCs w:val="24"/>
        </w:rPr>
      </w:pPr>
      <w:r w:rsidRPr="00A90CE1">
        <w:rPr>
          <w:rFonts w:ascii="Calibri" w:hAnsi="Calibri" w:cs="Calibri"/>
          <w:sz w:val="24"/>
          <w:szCs w:val="24"/>
        </w:rPr>
        <w:t xml:space="preserve">He has decreed all things and all that He has decreed shall </w:t>
      </w:r>
      <w:proofErr w:type="gramStart"/>
      <w:r w:rsidRPr="00A90CE1">
        <w:rPr>
          <w:rFonts w:ascii="Calibri" w:hAnsi="Calibri" w:cs="Calibri"/>
          <w:sz w:val="24"/>
          <w:szCs w:val="24"/>
        </w:rPr>
        <w:t>come to pass</w:t>
      </w:r>
      <w:proofErr w:type="gramEnd"/>
      <w:r w:rsidRPr="00A90CE1">
        <w:rPr>
          <w:rFonts w:ascii="Calibri" w:hAnsi="Calibri" w:cs="Calibri"/>
          <w:sz w:val="24"/>
          <w:szCs w:val="24"/>
        </w:rPr>
        <w:t>!</w:t>
      </w:r>
    </w:p>
    <w:p w14:paraId="0F36058A" w14:textId="77777777" w:rsidR="00CE2E21" w:rsidRPr="00A90CE1" w:rsidRDefault="00CE2E21" w:rsidP="0024020A">
      <w:pPr>
        <w:pStyle w:val="ListParagraph"/>
        <w:ind w:left="360"/>
        <w:rPr>
          <w:rFonts w:ascii="Calibri" w:hAnsi="Calibri" w:cs="Calibri"/>
          <w:sz w:val="24"/>
          <w:szCs w:val="24"/>
        </w:rPr>
      </w:pPr>
    </w:p>
    <w:p w14:paraId="78FBF9E2" w14:textId="4DEF674A" w:rsidR="00CE2E21" w:rsidRPr="00A90CE1" w:rsidRDefault="00CE2E21" w:rsidP="0024020A">
      <w:pPr>
        <w:pStyle w:val="ListParagraph"/>
        <w:ind w:left="360"/>
        <w:rPr>
          <w:rFonts w:ascii="Calibri" w:hAnsi="Calibri" w:cs="Calibri"/>
          <w:sz w:val="24"/>
          <w:szCs w:val="24"/>
        </w:rPr>
      </w:pPr>
      <w:r w:rsidRPr="00A90CE1">
        <w:rPr>
          <w:rFonts w:ascii="Calibri" w:hAnsi="Calibri" w:cs="Calibri"/>
          <w:sz w:val="24"/>
          <w:szCs w:val="24"/>
        </w:rPr>
        <w:t xml:space="preserve">He is </w:t>
      </w:r>
      <w:proofErr w:type="gramStart"/>
      <w:r w:rsidRPr="00A90CE1">
        <w:rPr>
          <w:rFonts w:ascii="Calibri" w:hAnsi="Calibri" w:cs="Calibri"/>
          <w:sz w:val="24"/>
          <w:szCs w:val="24"/>
        </w:rPr>
        <w:t>Creator</w:t>
      </w:r>
      <w:proofErr w:type="gramEnd"/>
      <w:r w:rsidRPr="00A90CE1">
        <w:rPr>
          <w:rFonts w:ascii="Calibri" w:hAnsi="Calibri" w:cs="Calibri"/>
          <w:sz w:val="24"/>
          <w:szCs w:val="24"/>
        </w:rPr>
        <w:t xml:space="preserve"> of all things/we are dependent creatures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{Immutable/unchangeable/eternal/</w:t>
      </w:r>
      <w:proofErr w:type="spellStart"/>
      <w:r w:rsidRPr="00A90CE1">
        <w:rPr>
          <w:rFonts w:ascii="Calibri" w:hAnsi="Calibri" w:cs="Calibri"/>
          <w:sz w:val="24"/>
          <w:szCs w:val="24"/>
        </w:rPr>
        <w:t xml:space="preserve">all </w:t>
      </w:r>
      <w:proofErr w:type="spellEnd"/>
      <w:r w:rsidRPr="00A90CE1">
        <w:rPr>
          <w:rFonts w:ascii="Calibri" w:hAnsi="Calibri" w:cs="Calibri"/>
          <w:sz w:val="24"/>
          <w:szCs w:val="24"/>
        </w:rPr>
        <w:t>powerful/</w:t>
      </w:r>
      <w:proofErr w:type="spellStart"/>
      <w:r w:rsidRPr="00A90CE1">
        <w:rPr>
          <w:rFonts w:ascii="Calibri" w:hAnsi="Calibri" w:cs="Calibri"/>
          <w:sz w:val="24"/>
          <w:szCs w:val="24"/>
        </w:rPr>
        <w:t>all knowing</w:t>
      </w:r>
      <w:proofErr w:type="spellEnd"/>
      <w:r w:rsidRPr="00A90CE1">
        <w:rPr>
          <w:rFonts w:ascii="Calibri" w:hAnsi="Calibri" w:cs="Calibri"/>
          <w:sz w:val="24"/>
          <w:szCs w:val="24"/>
        </w:rPr>
        <w:t>/all seeing}</w:t>
      </w:r>
    </w:p>
    <w:p w14:paraId="4AE209D8" w14:textId="77777777" w:rsidR="00CE2E21" w:rsidRPr="00A90CE1" w:rsidRDefault="00CE2E21" w:rsidP="0024020A">
      <w:pPr>
        <w:pStyle w:val="ListParagraph"/>
        <w:ind w:left="360"/>
        <w:rPr>
          <w:rFonts w:ascii="Calibri" w:hAnsi="Calibri" w:cs="Calibri"/>
          <w:sz w:val="24"/>
          <w:szCs w:val="24"/>
        </w:rPr>
      </w:pPr>
    </w:p>
    <w:p w14:paraId="51FD7B14" w14:textId="0433B045"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 xml:space="preserve">But this glorious God is personal/interactive with what He has </w:t>
      </w:r>
      <w:proofErr w:type="gramStart"/>
      <w:r w:rsidRPr="00A90CE1">
        <w:rPr>
          <w:rFonts w:ascii="Calibri" w:hAnsi="Calibri" w:cs="Calibri"/>
          <w:sz w:val="24"/>
          <w:szCs w:val="24"/>
        </w:rPr>
        <w:t>made</w:t>
      </w:r>
      <w:proofErr w:type="gramEnd"/>
      <w:r w:rsidRPr="00A90CE1">
        <w:rPr>
          <w:rFonts w:ascii="Calibri" w:hAnsi="Calibri" w:cs="Calibri"/>
          <w:sz w:val="24"/>
          <w:szCs w:val="24"/>
        </w:rPr>
        <w:t xml:space="preserve"> and He has called us into a living/loving relationship with Him through Jesus Christ, and He invites us, yes desires us to seek Him in prayer.  Ask Him to do things we cannot do</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Tell Him our thoughts/tell Him we love Him.</w:t>
      </w:r>
    </w:p>
    <w:p w14:paraId="22ACC1BD" w14:textId="77777777" w:rsidR="00CE2E21" w:rsidRPr="00A90CE1" w:rsidRDefault="00CE2E21" w:rsidP="00CE2E21">
      <w:pPr>
        <w:pStyle w:val="ListParagraph"/>
        <w:ind w:left="360"/>
        <w:rPr>
          <w:rFonts w:ascii="Calibri" w:hAnsi="Calibri" w:cs="Calibri"/>
          <w:sz w:val="24"/>
          <w:szCs w:val="24"/>
        </w:rPr>
      </w:pPr>
    </w:p>
    <w:p w14:paraId="5861894F" w14:textId="37B84B9D"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And then you hear a voice out of the ditch on the right side of the darkness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{God is sovereign/He will do what He has decreed</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 xml:space="preserve">Thy will </w:t>
      </w:r>
      <w:proofErr w:type="gramStart"/>
      <w:r w:rsidRPr="00A90CE1">
        <w:rPr>
          <w:rFonts w:ascii="Calibri" w:hAnsi="Calibri" w:cs="Calibri"/>
          <w:sz w:val="24"/>
          <w:szCs w:val="24"/>
        </w:rPr>
        <w:t>be done</w:t>
      </w:r>
      <w:proofErr w:type="gramEnd"/>
      <w:r w:rsidRPr="00A90CE1">
        <w:rPr>
          <w:rFonts w:ascii="Calibri" w:hAnsi="Calibri" w:cs="Calibri"/>
          <w:sz w:val="24"/>
          <w:szCs w:val="24"/>
        </w:rPr>
        <w:t>.}</w:t>
      </w:r>
    </w:p>
    <w:p w14:paraId="21D9A47F" w14:textId="35524A59"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Then the other ditch on the left calls out</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{God will do something you ask</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He will change His mind/change course</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You can alter history/if you believe.}</w:t>
      </w:r>
    </w:p>
    <w:p w14:paraId="2BCC89F5" w14:textId="77777777" w:rsidR="00CE2E21" w:rsidRPr="00A90CE1" w:rsidRDefault="00CE2E21" w:rsidP="00CE2E21">
      <w:pPr>
        <w:pStyle w:val="ListParagraph"/>
        <w:ind w:left="360"/>
        <w:rPr>
          <w:rFonts w:ascii="Calibri" w:hAnsi="Calibri" w:cs="Calibri"/>
          <w:sz w:val="24"/>
          <w:szCs w:val="24"/>
        </w:rPr>
      </w:pPr>
    </w:p>
    <w:p w14:paraId="72E675AA" w14:textId="0C8788EC"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As we have said many times, safety is between those ditches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Yes, we know God is sovereign, but we also know He is responsive to the cares of His people.</w:t>
      </w:r>
    </w:p>
    <w:p w14:paraId="7A47D0C8" w14:textId="77777777" w:rsidR="00CE2E21" w:rsidRPr="00A90CE1" w:rsidRDefault="00CE2E21" w:rsidP="00CE2E21">
      <w:pPr>
        <w:pStyle w:val="ListParagraph"/>
        <w:ind w:left="360"/>
        <w:rPr>
          <w:rFonts w:ascii="Calibri" w:hAnsi="Calibri" w:cs="Calibri"/>
          <w:sz w:val="24"/>
          <w:szCs w:val="24"/>
        </w:rPr>
      </w:pPr>
    </w:p>
    <w:p w14:paraId="0DCEFCD0" w14:textId="71CCA422"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(Ex 32) One of the most remarkable prayers in Scripture as Moses intercedes with God after the golden calf incident</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This prayer of Moses illustrates the point of holding both truths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Son of God/Personal responsiveness of God.</w:t>
      </w:r>
    </w:p>
    <w:p w14:paraId="69ACA4D9" w14:textId="1FB963DE"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Read (vs 7-14)</w:t>
      </w:r>
    </w:p>
    <w:p w14:paraId="71B04AFE" w14:textId="77777777" w:rsidR="00CE2E21" w:rsidRPr="00A90CE1" w:rsidRDefault="00CE2E21" w:rsidP="00CE2E21">
      <w:pPr>
        <w:pStyle w:val="ListParagraph"/>
        <w:ind w:left="360"/>
        <w:rPr>
          <w:rFonts w:ascii="Calibri" w:hAnsi="Calibri" w:cs="Calibri"/>
          <w:sz w:val="24"/>
          <w:szCs w:val="24"/>
        </w:rPr>
      </w:pPr>
    </w:p>
    <w:p w14:paraId="2EB3BFB1" w14:textId="0EDBB7EF" w:rsidR="00CE2E21" w:rsidRPr="00A90CE1" w:rsidRDefault="00CE2E21" w:rsidP="00CE2E21">
      <w:pPr>
        <w:pStyle w:val="ListParagraph"/>
        <w:ind w:left="360"/>
        <w:rPr>
          <w:rFonts w:ascii="Calibri" w:hAnsi="Calibri" w:cs="Calibri"/>
          <w:sz w:val="24"/>
          <w:szCs w:val="24"/>
        </w:rPr>
      </w:pPr>
      <w:r w:rsidRPr="00A90CE1">
        <w:rPr>
          <w:rFonts w:ascii="Calibri" w:hAnsi="Calibri" w:cs="Calibri"/>
          <w:sz w:val="24"/>
          <w:szCs w:val="24"/>
        </w:rPr>
        <w:t xml:space="preserve">Then of course we </w:t>
      </w:r>
      <w:proofErr w:type="gramStart"/>
      <w:r w:rsidRPr="00A90CE1">
        <w:rPr>
          <w:rFonts w:ascii="Calibri" w:hAnsi="Calibri" w:cs="Calibri"/>
          <w:sz w:val="24"/>
          <w:szCs w:val="24"/>
        </w:rPr>
        <w:t>are faced</w:t>
      </w:r>
      <w:proofErr w:type="gramEnd"/>
      <w:r w:rsidRPr="00A90CE1">
        <w:rPr>
          <w:rFonts w:ascii="Calibri" w:hAnsi="Calibri" w:cs="Calibri"/>
          <w:sz w:val="24"/>
          <w:szCs w:val="24"/>
        </w:rPr>
        <w:t xml:space="preserve"> with this conundrum, “God relented/changed His mind.”  Properly understood (I believe) is the encouraging truth </w:t>
      </w:r>
      <w:r w:rsidR="00C64AB7" w:rsidRPr="00A90CE1">
        <w:rPr>
          <w:rFonts w:ascii="Calibri" w:hAnsi="Calibri" w:cs="Calibri"/>
          <w:sz w:val="24"/>
          <w:szCs w:val="24"/>
        </w:rPr>
        <w:t>that God weaves the prayers of His People into the fabric of His eternal decrees</w:t>
      </w:r>
      <w:proofErr w:type="gramStart"/>
      <w:r w:rsidR="00C64AB7" w:rsidRPr="00A90CE1">
        <w:rPr>
          <w:rFonts w:ascii="Calibri" w:hAnsi="Calibri" w:cs="Calibri"/>
          <w:sz w:val="24"/>
          <w:szCs w:val="24"/>
        </w:rPr>
        <w:t xml:space="preserve">.  </w:t>
      </w:r>
      <w:proofErr w:type="gramEnd"/>
      <w:r w:rsidR="00C64AB7" w:rsidRPr="00A90CE1">
        <w:rPr>
          <w:rFonts w:ascii="Calibri" w:hAnsi="Calibri" w:cs="Calibri"/>
          <w:sz w:val="24"/>
          <w:szCs w:val="24"/>
        </w:rPr>
        <w:t>{Often uses His people’s prayer as second causes to accomplish His decree.}</w:t>
      </w:r>
    </w:p>
    <w:p w14:paraId="184D05E4" w14:textId="77777777" w:rsidR="00C64AB7" w:rsidRPr="00A90CE1" w:rsidRDefault="00C64AB7" w:rsidP="00CE2E21">
      <w:pPr>
        <w:pStyle w:val="ListParagraph"/>
        <w:ind w:left="360"/>
        <w:rPr>
          <w:rFonts w:ascii="Calibri" w:hAnsi="Calibri" w:cs="Calibri"/>
          <w:sz w:val="24"/>
          <w:szCs w:val="24"/>
        </w:rPr>
      </w:pPr>
    </w:p>
    <w:p w14:paraId="1C42D4C0" w14:textId="6ABC026E" w:rsidR="00C64AB7" w:rsidRPr="00A90CE1" w:rsidRDefault="00C64AB7" w:rsidP="00CE2E21">
      <w:pPr>
        <w:pStyle w:val="ListParagraph"/>
        <w:ind w:left="360"/>
        <w:rPr>
          <w:rFonts w:ascii="Calibri" w:hAnsi="Calibri" w:cs="Calibri"/>
          <w:sz w:val="24"/>
          <w:szCs w:val="24"/>
        </w:rPr>
      </w:pPr>
      <w:r w:rsidRPr="00A90CE1">
        <w:rPr>
          <w:rFonts w:ascii="Calibri" w:hAnsi="Calibri" w:cs="Calibri"/>
          <w:sz w:val="24"/>
          <w:szCs w:val="24"/>
        </w:rPr>
        <w:t>Application being, even with the reality of that tension, we pray/we seek the Lord/we cry out to God</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“Our Father who art in heaven.”</w:t>
      </w:r>
    </w:p>
    <w:p w14:paraId="6AA844B3" w14:textId="77777777" w:rsidR="00C64AB7" w:rsidRPr="00A90CE1" w:rsidRDefault="00C64AB7" w:rsidP="00CE2E21">
      <w:pPr>
        <w:pStyle w:val="ListParagraph"/>
        <w:ind w:left="360"/>
        <w:rPr>
          <w:rFonts w:ascii="Calibri" w:hAnsi="Calibri" w:cs="Calibri"/>
          <w:sz w:val="24"/>
          <w:szCs w:val="24"/>
        </w:rPr>
      </w:pPr>
    </w:p>
    <w:p w14:paraId="1461E8EE" w14:textId="5494DFB8" w:rsidR="00C64AB7" w:rsidRPr="00A90CE1" w:rsidRDefault="00C64AB7" w:rsidP="00CE2E21">
      <w:pPr>
        <w:pStyle w:val="ListParagraph"/>
        <w:ind w:left="360"/>
        <w:rPr>
          <w:rFonts w:ascii="Calibri" w:hAnsi="Calibri" w:cs="Calibri"/>
          <w:sz w:val="24"/>
          <w:szCs w:val="24"/>
        </w:rPr>
      </w:pPr>
      <w:r w:rsidRPr="00A90CE1">
        <w:rPr>
          <w:rFonts w:ascii="Calibri" w:hAnsi="Calibri" w:cs="Calibri"/>
          <w:sz w:val="24"/>
          <w:szCs w:val="24"/>
        </w:rPr>
        <w:t>Prayer is relational NOT mechanical.</w:t>
      </w:r>
    </w:p>
    <w:p w14:paraId="2A112D82" w14:textId="77777777" w:rsidR="00C64AB7" w:rsidRPr="00A90CE1" w:rsidRDefault="00C64AB7" w:rsidP="00CE2E21">
      <w:pPr>
        <w:pStyle w:val="ListParagraph"/>
        <w:ind w:left="360"/>
        <w:rPr>
          <w:rFonts w:ascii="Calibri" w:hAnsi="Calibri" w:cs="Calibri"/>
          <w:sz w:val="24"/>
          <w:szCs w:val="24"/>
        </w:rPr>
      </w:pPr>
    </w:p>
    <w:p w14:paraId="09332A18" w14:textId="390C4E98" w:rsidR="00C64AB7" w:rsidRPr="00A90CE1" w:rsidRDefault="00C64AB7" w:rsidP="00CE2E21">
      <w:pPr>
        <w:pStyle w:val="ListParagraph"/>
        <w:ind w:left="360"/>
        <w:rPr>
          <w:rFonts w:ascii="Calibri" w:hAnsi="Calibri" w:cs="Calibri"/>
          <w:sz w:val="24"/>
          <w:szCs w:val="24"/>
        </w:rPr>
      </w:pPr>
      <w:r w:rsidRPr="00A90CE1">
        <w:rPr>
          <w:rFonts w:ascii="Calibri" w:hAnsi="Calibri" w:cs="Calibri"/>
          <w:sz w:val="24"/>
          <w:szCs w:val="24"/>
        </w:rPr>
        <w:t xml:space="preserve">Our adoption </w:t>
      </w:r>
      <w:proofErr w:type="gramStart"/>
      <w:r w:rsidRPr="00A90CE1">
        <w:rPr>
          <w:rFonts w:ascii="Calibri" w:hAnsi="Calibri" w:cs="Calibri"/>
          <w:sz w:val="24"/>
          <w:szCs w:val="24"/>
        </w:rPr>
        <w:t>more</w:t>
      </w:r>
      <w:proofErr w:type="gramEnd"/>
      <w:r w:rsidRPr="00A90CE1">
        <w:rPr>
          <w:rFonts w:ascii="Calibri" w:hAnsi="Calibri" w:cs="Calibri"/>
          <w:sz w:val="24"/>
          <w:szCs w:val="24"/>
        </w:rPr>
        <w:t xml:space="preserve"> than legal.</w:t>
      </w:r>
    </w:p>
    <w:p w14:paraId="523456FC" w14:textId="528427EF" w:rsidR="00C64AB7" w:rsidRPr="00A90CE1" w:rsidRDefault="00C64AB7" w:rsidP="00CE2E21">
      <w:pPr>
        <w:pStyle w:val="ListParagraph"/>
        <w:ind w:left="360"/>
        <w:rPr>
          <w:rFonts w:ascii="Calibri" w:hAnsi="Calibri" w:cs="Calibri"/>
          <w:sz w:val="24"/>
          <w:szCs w:val="24"/>
        </w:rPr>
      </w:pPr>
      <w:r w:rsidRPr="00A90CE1">
        <w:rPr>
          <w:rFonts w:ascii="Calibri" w:hAnsi="Calibri" w:cs="Calibri"/>
          <w:sz w:val="24"/>
          <w:szCs w:val="24"/>
        </w:rPr>
        <w:t>We have the Holy Spirit sent to our hearts crying “Abba Father.”  (Gal 4:6)</w:t>
      </w:r>
    </w:p>
    <w:p w14:paraId="2B77CB95" w14:textId="77777777" w:rsidR="00C64AB7" w:rsidRPr="00A90CE1" w:rsidRDefault="00C64AB7" w:rsidP="00CE2E21">
      <w:pPr>
        <w:pStyle w:val="ListParagraph"/>
        <w:ind w:left="360"/>
        <w:rPr>
          <w:rFonts w:ascii="Calibri" w:hAnsi="Calibri" w:cs="Calibri"/>
          <w:sz w:val="24"/>
          <w:szCs w:val="24"/>
        </w:rPr>
      </w:pPr>
    </w:p>
    <w:p w14:paraId="34DFCB6D" w14:textId="60A65F27" w:rsidR="00C64AB7" w:rsidRPr="00A90CE1" w:rsidRDefault="00C64AB7" w:rsidP="00CE2E21">
      <w:pPr>
        <w:pStyle w:val="ListParagraph"/>
        <w:ind w:left="360"/>
        <w:rPr>
          <w:rFonts w:ascii="Calibri" w:hAnsi="Calibri" w:cs="Calibri"/>
          <w:sz w:val="24"/>
          <w:szCs w:val="24"/>
        </w:rPr>
      </w:pPr>
      <w:r w:rsidRPr="00A90CE1">
        <w:rPr>
          <w:rFonts w:ascii="Calibri" w:hAnsi="Calibri" w:cs="Calibri"/>
          <w:sz w:val="24"/>
          <w:szCs w:val="24"/>
        </w:rPr>
        <w:t>We have the HS to help us to pray.</w:t>
      </w:r>
    </w:p>
    <w:p w14:paraId="577AAE92" w14:textId="77777777" w:rsidR="00C91F3E" w:rsidRPr="00A90CE1" w:rsidRDefault="00C91F3E" w:rsidP="00CE2E21">
      <w:pPr>
        <w:pStyle w:val="ListParagraph"/>
        <w:ind w:left="360"/>
        <w:rPr>
          <w:rFonts w:ascii="Calibri" w:hAnsi="Calibri" w:cs="Calibri"/>
          <w:sz w:val="24"/>
          <w:szCs w:val="24"/>
        </w:rPr>
      </w:pPr>
    </w:p>
    <w:p w14:paraId="328F9525" w14:textId="1A862D82" w:rsidR="00C91F3E" w:rsidRPr="00A90CE1" w:rsidRDefault="00C91F3E" w:rsidP="00CE2E21">
      <w:pPr>
        <w:pStyle w:val="ListParagraph"/>
        <w:ind w:left="360"/>
        <w:rPr>
          <w:rFonts w:ascii="Calibri" w:hAnsi="Calibri" w:cs="Calibri"/>
          <w:sz w:val="24"/>
          <w:szCs w:val="24"/>
        </w:rPr>
      </w:pPr>
      <w:r w:rsidRPr="00A90CE1">
        <w:rPr>
          <w:rFonts w:ascii="Calibri" w:hAnsi="Calibri" w:cs="Calibri"/>
          <w:b/>
          <w:bCs/>
          <w:sz w:val="24"/>
          <w:szCs w:val="24"/>
          <w:u w:val="single"/>
        </w:rPr>
        <w:t>Secondly:</w:t>
      </w:r>
      <w:r w:rsidRPr="00A90CE1">
        <w:rPr>
          <w:rFonts w:ascii="Calibri" w:hAnsi="Calibri" w:cs="Calibri"/>
          <w:sz w:val="24"/>
          <w:szCs w:val="24"/>
        </w:rPr>
        <w:t xml:space="preserve"> Evangelism</w:t>
      </w:r>
    </w:p>
    <w:p w14:paraId="318C9E15" w14:textId="674EF8A1" w:rsidR="00C91F3E" w:rsidRPr="00A90CE1" w:rsidRDefault="00C91F3E" w:rsidP="00CE2E21">
      <w:pPr>
        <w:pStyle w:val="ListParagraph"/>
        <w:ind w:left="360"/>
        <w:rPr>
          <w:rFonts w:ascii="Calibri" w:hAnsi="Calibri" w:cs="Calibri"/>
          <w:sz w:val="24"/>
          <w:szCs w:val="24"/>
        </w:rPr>
      </w:pPr>
      <w:r w:rsidRPr="00A90CE1">
        <w:rPr>
          <w:rFonts w:ascii="Calibri" w:hAnsi="Calibri" w:cs="Calibri"/>
          <w:sz w:val="24"/>
          <w:szCs w:val="24"/>
        </w:rPr>
        <w:t>{Another area in which we live out our faith with a similar tension}</w:t>
      </w:r>
    </w:p>
    <w:p w14:paraId="6A2F6A7B" w14:textId="77777777" w:rsidR="00C91F3E" w:rsidRPr="00A90CE1" w:rsidRDefault="00C91F3E" w:rsidP="00CE2E21">
      <w:pPr>
        <w:pStyle w:val="ListParagraph"/>
        <w:ind w:left="360"/>
        <w:rPr>
          <w:rFonts w:ascii="Calibri" w:hAnsi="Calibri" w:cs="Calibri"/>
          <w:sz w:val="24"/>
          <w:szCs w:val="24"/>
        </w:rPr>
      </w:pPr>
    </w:p>
    <w:p w14:paraId="1678657E" w14:textId="772D9A34" w:rsidR="00C91F3E" w:rsidRPr="00A90CE1" w:rsidRDefault="00C91F3E" w:rsidP="00CE2E21">
      <w:pPr>
        <w:pStyle w:val="ListParagraph"/>
        <w:ind w:left="360"/>
        <w:rPr>
          <w:rFonts w:ascii="Calibri" w:hAnsi="Calibri" w:cs="Calibri"/>
          <w:sz w:val="24"/>
          <w:szCs w:val="24"/>
        </w:rPr>
      </w:pPr>
      <w:r w:rsidRPr="00A90CE1">
        <w:rPr>
          <w:rFonts w:ascii="Calibri" w:hAnsi="Calibri" w:cs="Calibri"/>
          <w:sz w:val="24"/>
          <w:szCs w:val="24"/>
        </w:rPr>
        <w:t>Ask: Can someone identify the tension?</w:t>
      </w:r>
    </w:p>
    <w:p w14:paraId="29A22617" w14:textId="77777777" w:rsidR="00C91F3E" w:rsidRPr="00A90CE1" w:rsidRDefault="00C91F3E" w:rsidP="00CE2E21">
      <w:pPr>
        <w:pStyle w:val="ListParagraph"/>
        <w:ind w:left="360"/>
        <w:rPr>
          <w:rFonts w:ascii="Calibri" w:hAnsi="Calibri" w:cs="Calibri"/>
          <w:sz w:val="24"/>
          <w:szCs w:val="24"/>
        </w:rPr>
      </w:pPr>
    </w:p>
    <w:p w14:paraId="1991F9C4" w14:textId="31F19129" w:rsidR="00C91F3E" w:rsidRPr="00A90CE1" w:rsidRDefault="00C91F3E" w:rsidP="00CE2E21">
      <w:pPr>
        <w:pStyle w:val="ListParagraph"/>
        <w:ind w:left="360"/>
        <w:rPr>
          <w:rFonts w:ascii="Calibri" w:hAnsi="Calibri" w:cs="Calibri"/>
          <w:color w:val="000000"/>
          <w:sz w:val="24"/>
          <w:szCs w:val="24"/>
          <w:shd w:val="clear" w:color="auto" w:fill="FFFFFF"/>
        </w:rPr>
      </w:pPr>
      <w:r w:rsidRPr="00A90CE1">
        <w:rPr>
          <w:rFonts w:ascii="Calibri" w:hAnsi="Calibri" w:cs="Calibri"/>
          <w:sz w:val="24"/>
          <w:szCs w:val="24"/>
        </w:rPr>
        <w:t>God is sovereign in choosing (electing) His people (sinners)</w:t>
      </w:r>
      <w:proofErr w:type="gramStart"/>
      <w:r w:rsidRPr="00A90CE1">
        <w:rPr>
          <w:rFonts w:ascii="Calibri" w:hAnsi="Calibri" w:cs="Calibri"/>
          <w:sz w:val="24"/>
          <w:szCs w:val="24"/>
        </w:rPr>
        <w:t xml:space="preserve">.  </w:t>
      </w:r>
      <w:proofErr w:type="gramEnd"/>
      <w:r w:rsidRPr="00A90CE1">
        <w:rPr>
          <w:rFonts w:ascii="Calibri" w:hAnsi="Calibri" w:cs="Calibri"/>
          <w:sz w:val="24"/>
          <w:szCs w:val="24"/>
        </w:rPr>
        <w:t>(Eph 1:4) “</w:t>
      </w:r>
      <w:r w:rsidRPr="00A90CE1">
        <w:rPr>
          <w:rFonts w:ascii="Calibri" w:hAnsi="Calibri" w:cs="Calibri"/>
          <w:color w:val="000000"/>
          <w:sz w:val="24"/>
          <w:szCs w:val="24"/>
          <w:shd w:val="clear" w:color="auto" w:fill="FFFFFF"/>
        </w:rPr>
        <w:t>even as he chose us in him before the foundation of the world, that we should be holy and blameless before him.”</w:t>
      </w:r>
    </w:p>
    <w:p w14:paraId="5D01AAE0" w14:textId="77777777" w:rsidR="00C91F3E" w:rsidRPr="00A90CE1" w:rsidRDefault="00C91F3E" w:rsidP="00CE2E21">
      <w:pPr>
        <w:pStyle w:val="ListParagraph"/>
        <w:ind w:left="360"/>
        <w:rPr>
          <w:rFonts w:ascii="Calibri" w:hAnsi="Calibri" w:cs="Calibri"/>
          <w:color w:val="000000"/>
          <w:sz w:val="24"/>
          <w:szCs w:val="24"/>
          <w:shd w:val="clear" w:color="auto" w:fill="FFFFFF"/>
        </w:rPr>
      </w:pPr>
    </w:p>
    <w:p w14:paraId="77B270FC" w14:textId="772FD91D" w:rsidR="00C91F3E" w:rsidRPr="00A90CE1" w:rsidRDefault="00C91F3E" w:rsidP="00CE2E21">
      <w:pPr>
        <w:pStyle w:val="ListParagraph"/>
        <w:ind w:left="360"/>
        <w:rPr>
          <w:rStyle w:val="woj"/>
          <w:rFonts w:ascii="Calibri" w:hAnsi="Calibri" w:cs="Calibri"/>
          <w:color w:val="000000"/>
          <w:sz w:val="24"/>
          <w:szCs w:val="24"/>
          <w:shd w:val="clear" w:color="auto" w:fill="FFFFFF"/>
        </w:rPr>
      </w:pPr>
      <w:r w:rsidRPr="00A90CE1">
        <w:rPr>
          <w:rFonts w:ascii="Calibri" w:hAnsi="Calibri" w:cs="Calibri"/>
          <w:color w:val="000000"/>
          <w:sz w:val="24"/>
          <w:szCs w:val="24"/>
          <w:shd w:val="clear" w:color="auto" w:fill="FFFFFF"/>
        </w:rPr>
        <w:t>Man is responsible to believe</w:t>
      </w:r>
      <w:proofErr w:type="gramStart"/>
      <w:r w:rsidRPr="00A90CE1">
        <w:rPr>
          <w:rFonts w:ascii="Calibri" w:hAnsi="Calibri" w:cs="Calibri"/>
          <w:color w:val="000000"/>
          <w:sz w:val="24"/>
          <w:szCs w:val="24"/>
          <w:shd w:val="clear" w:color="auto" w:fill="FFFFFF"/>
        </w:rPr>
        <w:t xml:space="preserve">.  </w:t>
      </w:r>
      <w:proofErr w:type="gramEnd"/>
      <w:r w:rsidRPr="00A90CE1">
        <w:rPr>
          <w:rFonts w:ascii="Calibri" w:hAnsi="Calibri" w:cs="Calibri"/>
          <w:color w:val="000000"/>
          <w:sz w:val="24"/>
          <w:szCs w:val="24"/>
          <w:shd w:val="clear" w:color="auto" w:fill="FFFFFF"/>
        </w:rPr>
        <w:t>(Mk 1:15) “and saying, </w:t>
      </w:r>
      <w:r w:rsidRPr="00A90CE1">
        <w:rPr>
          <w:rStyle w:val="woj"/>
          <w:rFonts w:ascii="Calibri" w:hAnsi="Calibri" w:cs="Calibri"/>
          <w:color w:val="000000"/>
          <w:sz w:val="24"/>
          <w:szCs w:val="24"/>
          <w:shd w:val="clear" w:color="auto" w:fill="FFFFFF"/>
        </w:rPr>
        <w:t>‘The time is fulfilled, and the kingdom of God is at hand;</w:t>
      </w:r>
      <w:r w:rsidRPr="00A90CE1">
        <w:rPr>
          <w:rStyle w:val="woj"/>
          <w:rFonts w:ascii="Calibri" w:hAnsi="Calibri" w:cs="Calibri"/>
          <w:color w:val="000000"/>
          <w:sz w:val="24"/>
          <w:szCs w:val="24"/>
          <w:shd w:val="clear" w:color="auto" w:fill="FFFFFF"/>
          <w:vertAlign w:val="superscript"/>
        </w:rPr>
        <w:t>[</w:t>
      </w:r>
      <w:hyperlink r:id="rId5" w:anchor="fen-ESV-24227e" w:tooltip="See footnote e" w:history="1">
        <w:r w:rsidRPr="00A90CE1">
          <w:rPr>
            <w:rStyle w:val="Hyperlink"/>
            <w:rFonts w:ascii="Calibri" w:hAnsi="Calibri" w:cs="Calibri"/>
            <w:color w:val="4A4A4A"/>
            <w:sz w:val="24"/>
            <w:szCs w:val="24"/>
            <w:vertAlign w:val="superscript"/>
          </w:rPr>
          <w:t>e</w:t>
        </w:r>
      </w:hyperlink>
      <w:r w:rsidRPr="00A90CE1">
        <w:rPr>
          <w:rStyle w:val="woj"/>
          <w:rFonts w:ascii="Calibri" w:hAnsi="Calibri" w:cs="Calibri"/>
          <w:color w:val="000000"/>
          <w:sz w:val="24"/>
          <w:szCs w:val="24"/>
          <w:shd w:val="clear" w:color="auto" w:fill="FFFFFF"/>
          <w:vertAlign w:val="superscript"/>
        </w:rPr>
        <w:t>]</w:t>
      </w:r>
      <w:r w:rsidRPr="00A90CE1">
        <w:rPr>
          <w:rStyle w:val="woj"/>
          <w:rFonts w:ascii="Calibri" w:hAnsi="Calibri" w:cs="Calibri"/>
          <w:color w:val="000000"/>
          <w:sz w:val="24"/>
          <w:szCs w:val="24"/>
          <w:shd w:val="clear" w:color="auto" w:fill="FFFFFF"/>
        </w:rPr>
        <w:t> repent and believe in the gospel.’”</w:t>
      </w:r>
    </w:p>
    <w:p w14:paraId="4FF6984E" w14:textId="77777777" w:rsidR="00C91F3E" w:rsidRPr="00A90CE1" w:rsidRDefault="00C91F3E" w:rsidP="00CE2E21">
      <w:pPr>
        <w:pStyle w:val="ListParagraph"/>
        <w:ind w:left="360"/>
        <w:rPr>
          <w:rStyle w:val="woj"/>
          <w:rFonts w:ascii="Calibri" w:hAnsi="Calibri" w:cs="Calibri"/>
          <w:color w:val="000000"/>
          <w:sz w:val="24"/>
          <w:szCs w:val="24"/>
          <w:shd w:val="clear" w:color="auto" w:fill="FFFFFF"/>
        </w:rPr>
      </w:pPr>
    </w:p>
    <w:p w14:paraId="59431378" w14:textId="51CD7444" w:rsidR="00C91F3E" w:rsidRPr="00A90CE1" w:rsidRDefault="00C91F3E" w:rsidP="00CE2E21">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{Ditch on the right: God is sovereign</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He will save whom He wills</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Ditch on the left: Man is </w:t>
      </w:r>
      <w:r w:rsidR="00A04722" w:rsidRPr="00A90CE1">
        <w:rPr>
          <w:rStyle w:val="woj"/>
          <w:rFonts w:ascii="Calibri" w:hAnsi="Calibri" w:cs="Calibri"/>
          <w:color w:val="000000"/>
          <w:sz w:val="24"/>
          <w:szCs w:val="24"/>
          <w:shd w:val="clear" w:color="auto" w:fill="FFFFFF"/>
        </w:rPr>
        <w:t>responsible to respond, to choose Christ.}</w:t>
      </w:r>
    </w:p>
    <w:p w14:paraId="538B952F" w14:textId="77777777" w:rsidR="00A04722" w:rsidRPr="00A90CE1" w:rsidRDefault="00A04722" w:rsidP="00CE2E21">
      <w:pPr>
        <w:pStyle w:val="ListParagraph"/>
        <w:ind w:left="360"/>
        <w:rPr>
          <w:rStyle w:val="woj"/>
          <w:rFonts w:ascii="Calibri" w:hAnsi="Calibri" w:cs="Calibri"/>
          <w:color w:val="000000"/>
          <w:sz w:val="24"/>
          <w:szCs w:val="24"/>
          <w:shd w:val="clear" w:color="auto" w:fill="FFFFFF"/>
        </w:rPr>
      </w:pPr>
    </w:p>
    <w:p w14:paraId="36EEA744" w14:textId="781CC255" w:rsidR="00A04722" w:rsidRPr="00A90CE1" w:rsidRDefault="00A04722" w:rsidP="00CE2E21">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And here again, where is safety</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Between those ditches/between those polar opposites</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The apostle Paul </w:t>
      </w:r>
      <w:proofErr w:type="gramStart"/>
      <w:r w:rsidRPr="00A90CE1">
        <w:rPr>
          <w:rStyle w:val="woj"/>
          <w:rFonts w:ascii="Calibri" w:hAnsi="Calibri" w:cs="Calibri"/>
          <w:color w:val="000000"/>
          <w:sz w:val="24"/>
          <w:szCs w:val="24"/>
          <w:shd w:val="clear" w:color="auto" w:fill="FFFFFF"/>
        </w:rPr>
        <w:t>was never stymied</w:t>
      </w:r>
      <w:proofErr w:type="gramEnd"/>
      <w:r w:rsidRPr="00A90CE1">
        <w:rPr>
          <w:rStyle w:val="woj"/>
          <w:rFonts w:ascii="Calibri" w:hAnsi="Calibri" w:cs="Calibri"/>
          <w:color w:val="000000"/>
          <w:sz w:val="24"/>
          <w:szCs w:val="24"/>
          <w:shd w:val="clear" w:color="auto" w:fill="FFFFFF"/>
        </w:rPr>
        <w:t xml:space="preserve"> by those truths.</w:t>
      </w:r>
    </w:p>
    <w:p w14:paraId="0B157710" w14:textId="77777777" w:rsidR="00A04722" w:rsidRPr="00A90CE1" w:rsidRDefault="00A04722" w:rsidP="00CE2E21">
      <w:pPr>
        <w:pStyle w:val="ListParagraph"/>
        <w:ind w:left="360"/>
        <w:rPr>
          <w:rStyle w:val="woj"/>
          <w:rFonts w:ascii="Calibri" w:hAnsi="Calibri" w:cs="Calibri"/>
          <w:color w:val="000000"/>
          <w:sz w:val="24"/>
          <w:szCs w:val="24"/>
          <w:shd w:val="clear" w:color="auto" w:fill="FFFFFF"/>
        </w:rPr>
      </w:pPr>
    </w:p>
    <w:p w14:paraId="027869A1" w14:textId="58D78296" w:rsidR="00A04722" w:rsidRPr="00A90CE1" w:rsidRDefault="00A04722" w:rsidP="00CE2E21">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(Acts 18:9-10) “</w:t>
      </w:r>
      <w:r w:rsidRPr="00A90CE1">
        <w:rPr>
          <w:rStyle w:val="text"/>
          <w:rFonts w:ascii="Calibri" w:hAnsi="Calibri" w:cs="Calibri"/>
          <w:color w:val="000000"/>
          <w:sz w:val="24"/>
          <w:szCs w:val="24"/>
          <w:shd w:val="clear" w:color="auto" w:fill="FFFFFF"/>
        </w:rPr>
        <w:t>And the Lord said to Paul one night in a vision, </w:t>
      </w:r>
      <w:r w:rsidRPr="00A90CE1">
        <w:rPr>
          <w:rStyle w:val="woj"/>
          <w:rFonts w:ascii="Calibri" w:hAnsi="Calibri" w:cs="Calibri"/>
          <w:color w:val="000000"/>
          <w:sz w:val="24"/>
          <w:szCs w:val="24"/>
          <w:shd w:val="clear" w:color="auto" w:fill="FFFFFF"/>
        </w:rPr>
        <w:t>‘Do not be afraid, but go on speaking and do not be silent,</w:t>
      </w:r>
      <w:r w:rsidRPr="00A90CE1">
        <w:rPr>
          <w:rFonts w:ascii="Calibri" w:hAnsi="Calibri" w:cs="Calibri"/>
          <w:color w:val="000000"/>
          <w:sz w:val="24"/>
          <w:szCs w:val="24"/>
          <w:shd w:val="clear" w:color="auto" w:fill="FFFFFF"/>
        </w:rPr>
        <w:t> </w:t>
      </w:r>
      <w:r w:rsidRPr="00A90CE1">
        <w:rPr>
          <w:rStyle w:val="woj"/>
          <w:rFonts w:ascii="Calibri" w:hAnsi="Calibri" w:cs="Calibri"/>
          <w:color w:val="000000"/>
          <w:sz w:val="24"/>
          <w:szCs w:val="24"/>
          <w:shd w:val="clear" w:color="auto" w:fill="FFFFFF"/>
        </w:rPr>
        <w:t>for I am with you, and no one will attack you to harm you, for I have many in this city who are my people.’”</w:t>
      </w:r>
    </w:p>
    <w:p w14:paraId="0FFD9FE6" w14:textId="34B476C9" w:rsidR="00A04722" w:rsidRPr="00A90CE1" w:rsidRDefault="00A04722" w:rsidP="00CE2E21">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{How do you nurture your children</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How do you pray for your children?}</w:t>
      </w:r>
    </w:p>
    <w:p w14:paraId="0628A06F" w14:textId="77777777" w:rsidR="00A04722" w:rsidRPr="00A90CE1" w:rsidRDefault="00A04722" w:rsidP="00CE2E21">
      <w:pPr>
        <w:pStyle w:val="ListParagraph"/>
        <w:ind w:left="360"/>
        <w:rPr>
          <w:rStyle w:val="woj"/>
          <w:rFonts w:ascii="Calibri" w:hAnsi="Calibri" w:cs="Calibri"/>
          <w:color w:val="000000"/>
          <w:sz w:val="24"/>
          <w:szCs w:val="24"/>
          <w:shd w:val="clear" w:color="auto" w:fill="FFFFFF"/>
        </w:rPr>
      </w:pPr>
    </w:p>
    <w:p w14:paraId="0503B94D" w14:textId="1E93AFC7" w:rsidR="00A04722" w:rsidRPr="00A90CE1" w:rsidRDefault="00A04722" w:rsidP="00CE2E21">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We must learn to embrace the tensions of Scripture and we must cultivate a comfort level with that as well.</w:t>
      </w:r>
    </w:p>
    <w:p w14:paraId="68BDBE7B" w14:textId="77777777" w:rsidR="00A04722" w:rsidRPr="00A90CE1" w:rsidRDefault="00A04722" w:rsidP="00CE2E21">
      <w:pPr>
        <w:pStyle w:val="ListParagraph"/>
        <w:ind w:left="360"/>
        <w:rPr>
          <w:rStyle w:val="woj"/>
          <w:rFonts w:ascii="Calibri" w:hAnsi="Calibri" w:cs="Calibri"/>
          <w:color w:val="000000"/>
          <w:sz w:val="24"/>
          <w:szCs w:val="24"/>
          <w:shd w:val="clear" w:color="auto" w:fill="FFFFFF"/>
        </w:rPr>
      </w:pPr>
    </w:p>
    <w:p w14:paraId="26EE262C" w14:textId="087F980D" w:rsidR="00A04722" w:rsidRPr="00A90CE1" w:rsidRDefault="00A0472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Clear texts of Scripture should function in our lives the way they function in the Bible</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We avoid denying one </w:t>
      </w:r>
      <w:proofErr w:type="gramStart"/>
      <w:r w:rsidRPr="00A90CE1">
        <w:rPr>
          <w:rStyle w:val="woj"/>
          <w:rFonts w:ascii="Calibri" w:hAnsi="Calibri" w:cs="Calibri"/>
          <w:color w:val="000000"/>
          <w:sz w:val="24"/>
          <w:szCs w:val="24"/>
          <w:shd w:val="clear" w:color="auto" w:fill="FFFFFF"/>
        </w:rPr>
        <w:t>in order to</w:t>
      </w:r>
      <w:proofErr w:type="gramEnd"/>
      <w:r w:rsidRPr="00A90CE1">
        <w:rPr>
          <w:rStyle w:val="woj"/>
          <w:rFonts w:ascii="Calibri" w:hAnsi="Calibri" w:cs="Calibri"/>
          <w:color w:val="000000"/>
          <w:sz w:val="24"/>
          <w:szCs w:val="24"/>
          <w:shd w:val="clear" w:color="auto" w:fill="FFFFFF"/>
        </w:rPr>
        <w:t xml:space="preserve"> affirm another.  We hold both.</w:t>
      </w:r>
    </w:p>
    <w:p w14:paraId="66315C83" w14:textId="3EC1395C" w:rsidR="00A04722" w:rsidRPr="00A90CE1" w:rsidRDefault="00A0472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{We pray &amp; interact with a sovereign God</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We speak truth to the dead.}</w:t>
      </w:r>
    </w:p>
    <w:p w14:paraId="5C9B4A2E" w14:textId="77777777" w:rsidR="00A04722" w:rsidRPr="00A90CE1" w:rsidRDefault="00A04722" w:rsidP="00A04722">
      <w:pPr>
        <w:pStyle w:val="ListParagraph"/>
        <w:ind w:left="360"/>
        <w:rPr>
          <w:rStyle w:val="woj"/>
          <w:rFonts w:ascii="Calibri" w:hAnsi="Calibri" w:cs="Calibri"/>
          <w:color w:val="000000"/>
          <w:sz w:val="24"/>
          <w:szCs w:val="24"/>
          <w:shd w:val="clear" w:color="auto" w:fill="FFFFFF"/>
        </w:rPr>
      </w:pPr>
    </w:p>
    <w:p w14:paraId="75CE1C51" w14:textId="3E604616" w:rsidR="00A04722" w:rsidRPr="00A90CE1" w:rsidRDefault="00A0472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 xml:space="preserve">As we embrace those tensions/as we become comfortable with them, we will grow and mature, become more stable </w:t>
      </w:r>
      <w:proofErr w:type="gramStart"/>
      <w:r w:rsidRPr="00A90CE1">
        <w:rPr>
          <w:rStyle w:val="woj"/>
          <w:rFonts w:ascii="Calibri" w:hAnsi="Calibri" w:cs="Calibri"/>
          <w:color w:val="000000"/>
          <w:sz w:val="24"/>
          <w:szCs w:val="24"/>
          <w:shd w:val="clear" w:color="auto" w:fill="FFFFFF"/>
        </w:rPr>
        <w:t>in the midst of</w:t>
      </w:r>
      <w:proofErr w:type="gramEnd"/>
      <w:r w:rsidRPr="00A90CE1">
        <w:rPr>
          <w:rStyle w:val="woj"/>
          <w:rFonts w:ascii="Calibri" w:hAnsi="Calibri" w:cs="Calibri"/>
          <w:color w:val="000000"/>
          <w:sz w:val="24"/>
          <w:szCs w:val="24"/>
          <w:shd w:val="clear" w:color="auto" w:fill="FFFFFF"/>
        </w:rPr>
        <w:t xml:space="preserve"> things that happen in our lives that we cannot reconcile/we cannot explain.</w:t>
      </w:r>
    </w:p>
    <w:p w14:paraId="1EC70D4B" w14:textId="77777777" w:rsidR="00A04722" w:rsidRPr="00A90CE1" w:rsidRDefault="00A04722" w:rsidP="00A04722">
      <w:pPr>
        <w:pStyle w:val="ListParagraph"/>
        <w:ind w:left="360"/>
        <w:rPr>
          <w:rStyle w:val="woj"/>
          <w:rFonts w:ascii="Calibri" w:hAnsi="Calibri" w:cs="Calibri"/>
          <w:color w:val="000000"/>
          <w:sz w:val="24"/>
          <w:szCs w:val="24"/>
          <w:shd w:val="clear" w:color="auto" w:fill="FFFFFF"/>
        </w:rPr>
      </w:pPr>
    </w:p>
    <w:p w14:paraId="52D5AA72" w14:textId="54183A0F" w:rsidR="00A04722" w:rsidRPr="00A90CE1" w:rsidRDefault="00A0472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lastRenderedPageBreak/>
        <w:t>We will come to know God better</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The God who has (in grace) revealed Himself to us/dispensed with our filthy sins in the cross of </w:t>
      </w:r>
      <w:proofErr w:type="gramStart"/>
      <w:r w:rsidRPr="00A90CE1">
        <w:rPr>
          <w:rStyle w:val="woj"/>
          <w:rFonts w:ascii="Calibri" w:hAnsi="Calibri" w:cs="Calibri"/>
          <w:color w:val="000000"/>
          <w:sz w:val="24"/>
          <w:szCs w:val="24"/>
          <w:shd w:val="clear" w:color="auto" w:fill="FFFFFF"/>
        </w:rPr>
        <w:t>Jesus Christ, and</w:t>
      </w:r>
      <w:proofErr w:type="gramEnd"/>
      <w:r w:rsidRPr="00A90CE1">
        <w:rPr>
          <w:rStyle w:val="woj"/>
          <w:rFonts w:ascii="Calibri" w:hAnsi="Calibri" w:cs="Calibri"/>
          <w:color w:val="000000"/>
          <w:sz w:val="24"/>
          <w:szCs w:val="24"/>
          <w:shd w:val="clear" w:color="auto" w:fill="FFFFFF"/>
        </w:rPr>
        <w:t xml:space="preserve"> has promised (in all His sovereign/unchangeable purpose) “that we will never be tempted beyond our ability to endure.” (1 Cor 10:13)</w:t>
      </w:r>
    </w:p>
    <w:p w14:paraId="5F606DB0" w14:textId="77777777" w:rsidR="00A04722" w:rsidRPr="00A90CE1" w:rsidRDefault="00A04722" w:rsidP="00A04722">
      <w:pPr>
        <w:pStyle w:val="ListParagraph"/>
        <w:ind w:left="360"/>
        <w:rPr>
          <w:rStyle w:val="woj"/>
          <w:rFonts w:ascii="Calibri" w:hAnsi="Calibri" w:cs="Calibri"/>
          <w:color w:val="000000"/>
          <w:sz w:val="24"/>
          <w:szCs w:val="24"/>
          <w:shd w:val="clear" w:color="auto" w:fill="FFFFFF"/>
        </w:rPr>
      </w:pPr>
    </w:p>
    <w:p w14:paraId="09D24D74" w14:textId="14803122" w:rsidR="00A04722" w:rsidRPr="00A90CE1" w:rsidRDefault="00A0472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“In knowing Him better, we will learn to trust Him; and in trusting Him we will find rest {peace/comfort/joy}.</w:t>
      </w:r>
      <w:r w:rsidR="001B4B52" w:rsidRPr="00A90CE1">
        <w:rPr>
          <w:rStyle w:val="woj"/>
          <w:rFonts w:ascii="Calibri" w:hAnsi="Calibri" w:cs="Calibri"/>
          <w:color w:val="000000"/>
          <w:sz w:val="24"/>
          <w:szCs w:val="24"/>
          <w:shd w:val="clear" w:color="auto" w:fill="FFFFFF"/>
        </w:rPr>
        <w:t>”</w:t>
      </w:r>
    </w:p>
    <w:p w14:paraId="291F36B4" w14:textId="77777777" w:rsidR="00A04722" w:rsidRPr="00A90CE1" w:rsidRDefault="00A04722" w:rsidP="00A04722">
      <w:pPr>
        <w:pStyle w:val="ListParagraph"/>
        <w:ind w:left="360"/>
        <w:rPr>
          <w:rStyle w:val="woj"/>
          <w:rFonts w:ascii="Calibri" w:hAnsi="Calibri" w:cs="Calibri"/>
          <w:color w:val="000000"/>
          <w:sz w:val="24"/>
          <w:szCs w:val="24"/>
          <w:shd w:val="clear" w:color="auto" w:fill="FFFFFF"/>
        </w:rPr>
      </w:pPr>
    </w:p>
    <w:p w14:paraId="64B1FF7B" w14:textId="619D4F5D" w:rsidR="001B4B52" w:rsidRPr="00A90CE1" w:rsidRDefault="001B4B5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If you are at the point of being willing to embrace the tensions of God’s sovereign purpose as that unfolds in your experience, then you are ready to consider the comfort that we find in God’s providence.</w:t>
      </w:r>
    </w:p>
    <w:p w14:paraId="2B2F0263" w14:textId="77777777" w:rsidR="001B4B52" w:rsidRPr="00A90CE1" w:rsidRDefault="001B4B52" w:rsidP="00A04722">
      <w:pPr>
        <w:pStyle w:val="ListParagraph"/>
        <w:ind w:left="360"/>
        <w:rPr>
          <w:rStyle w:val="woj"/>
          <w:rFonts w:ascii="Calibri" w:hAnsi="Calibri" w:cs="Calibri"/>
          <w:color w:val="000000"/>
          <w:sz w:val="24"/>
          <w:szCs w:val="24"/>
          <w:shd w:val="clear" w:color="auto" w:fill="FFFFFF"/>
        </w:rPr>
      </w:pPr>
    </w:p>
    <w:p w14:paraId="682F19F2" w14:textId="77777777" w:rsidR="001B4B52" w:rsidRPr="00A90CE1" w:rsidRDefault="001B4B52" w:rsidP="001B4B52">
      <w:pPr>
        <w:pStyle w:val="ListParagraph"/>
        <w:numPr>
          <w:ilvl w:val="0"/>
          <w:numId w:val="1"/>
        </w:numPr>
        <w:ind w:left="360" w:hanging="360"/>
        <w:rPr>
          <w:rFonts w:ascii="Calibri" w:hAnsi="Calibri" w:cs="Calibri"/>
          <w:sz w:val="24"/>
          <w:szCs w:val="24"/>
        </w:rPr>
      </w:pPr>
      <w:r w:rsidRPr="00A90CE1">
        <w:rPr>
          <w:rFonts w:ascii="Calibri" w:hAnsi="Calibri" w:cs="Calibri"/>
          <w:sz w:val="24"/>
          <w:szCs w:val="24"/>
        </w:rPr>
        <w:t>Embracing the Comfort of Providence</w:t>
      </w:r>
    </w:p>
    <w:p w14:paraId="286EEE57" w14:textId="77777777" w:rsidR="001B4B52" w:rsidRPr="00A90CE1" w:rsidRDefault="001B4B52" w:rsidP="00A04722">
      <w:pPr>
        <w:pStyle w:val="ListParagraph"/>
        <w:ind w:left="360"/>
        <w:rPr>
          <w:rStyle w:val="woj"/>
          <w:rFonts w:ascii="Calibri" w:hAnsi="Calibri" w:cs="Calibri"/>
          <w:color w:val="000000"/>
          <w:sz w:val="24"/>
          <w:szCs w:val="24"/>
          <w:shd w:val="clear" w:color="auto" w:fill="FFFFFF"/>
        </w:rPr>
      </w:pPr>
    </w:p>
    <w:p w14:paraId="043CB40F" w14:textId="38B06A50" w:rsidR="001B4B52" w:rsidRPr="00A90CE1" w:rsidRDefault="001B4B52" w:rsidP="00A04722">
      <w:pPr>
        <w:pStyle w:val="ListParagraph"/>
        <w:ind w:left="360"/>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Under this point I want us to consider together how the Biblical writers understand the sovereignty of God in the unfolding of providence in order that our thinking will fall in line with what is written</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As we seek to know God/know His presence/purpose in our own experience, as we gain a more settled trust/confidence/comfort in His providential dealings with us.</w:t>
      </w:r>
    </w:p>
    <w:p w14:paraId="75C7B53D" w14:textId="77777777" w:rsidR="001B4B52" w:rsidRPr="00A90CE1" w:rsidRDefault="001B4B52" w:rsidP="00A04722">
      <w:pPr>
        <w:pStyle w:val="ListParagraph"/>
        <w:ind w:left="360"/>
        <w:rPr>
          <w:rStyle w:val="woj"/>
          <w:rFonts w:ascii="Calibri" w:hAnsi="Calibri" w:cs="Calibri"/>
          <w:color w:val="000000"/>
          <w:sz w:val="24"/>
          <w:szCs w:val="24"/>
          <w:shd w:val="clear" w:color="auto" w:fill="FFFFFF"/>
        </w:rPr>
      </w:pPr>
    </w:p>
    <w:p w14:paraId="3064D889" w14:textId="4B685041" w:rsidR="001B4B52" w:rsidRPr="00A90CE1" w:rsidRDefault="001B4B52" w:rsidP="001B4B52">
      <w:pPr>
        <w:pStyle w:val="ListParagraph"/>
        <w:numPr>
          <w:ilvl w:val="0"/>
          <w:numId w:val="2"/>
        </w:numPr>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The Scriptures teach that God’s sovereignty assures us everything is under control!</w:t>
      </w:r>
    </w:p>
    <w:p w14:paraId="3415C5ED"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1B83C596" w14:textId="5A203ED5"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(Acts 4:23-28)</w:t>
      </w:r>
    </w:p>
    <w:p w14:paraId="737F4B92"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435052A5" w14:textId="1A2F1E8C" w:rsidR="001B4B52" w:rsidRPr="00A90CE1" w:rsidRDefault="001B4B52" w:rsidP="001B4B52">
      <w:pPr>
        <w:pStyle w:val="ListParagraph"/>
        <w:rPr>
          <w:rStyle w:val="woj"/>
          <w:rFonts w:ascii="Calibri" w:hAnsi="Calibri" w:cs="Calibri"/>
          <w:color w:val="000000"/>
          <w:sz w:val="24"/>
          <w:szCs w:val="24"/>
          <w:shd w:val="clear" w:color="auto" w:fill="FFFFFF"/>
        </w:rPr>
      </w:pPr>
      <w:proofErr w:type="gramStart"/>
      <w:r w:rsidRPr="00A90CE1">
        <w:rPr>
          <w:rStyle w:val="woj"/>
          <w:rFonts w:ascii="Calibri" w:hAnsi="Calibri" w:cs="Calibri"/>
          <w:color w:val="000000"/>
          <w:sz w:val="24"/>
          <w:szCs w:val="24"/>
          <w:shd w:val="clear" w:color="auto" w:fill="FFFFFF"/>
        </w:rPr>
        <w:t>Therefore</w:t>
      </w:r>
      <w:proofErr w:type="gramEnd"/>
      <w:r w:rsidRPr="00A90CE1">
        <w:rPr>
          <w:rStyle w:val="woj"/>
          <w:rFonts w:ascii="Calibri" w:hAnsi="Calibri" w:cs="Calibri"/>
          <w:color w:val="000000"/>
          <w:sz w:val="24"/>
          <w:szCs w:val="24"/>
          <w:shd w:val="clear" w:color="auto" w:fill="FFFFFF"/>
        </w:rPr>
        <w:t xml:space="preserve"> in light of the reality articulated in that prayer and in a multitude of other texts of Scripture, the apostle pens:</w:t>
      </w:r>
    </w:p>
    <w:p w14:paraId="310670A3" w14:textId="12DB1A10"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(Rom 8:28)</w:t>
      </w:r>
    </w:p>
    <w:p w14:paraId="241600F6"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6DC59E41" w14:textId="1E8E2BD5"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Properly understood, one of the most comforting passages in the Bible.</w:t>
      </w:r>
    </w:p>
    <w:p w14:paraId="22DF649A"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349D04D7" w14:textId="66A9AA3E"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The primary theological perspective that puts teeth in that passage for our comfort is the sovereignty of God.</w:t>
      </w:r>
    </w:p>
    <w:p w14:paraId="74499500"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2552FF25" w14:textId="728B421C"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 xml:space="preserve">Think about the calming/comforting effect this truth should bring to us as we grapple with/struggle with the uncertainty that often clouds our thinking </w:t>
      </w:r>
      <w:proofErr w:type="gramStart"/>
      <w:r w:rsidRPr="00A90CE1">
        <w:rPr>
          <w:rStyle w:val="woj"/>
          <w:rFonts w:ascii="Calibri" w:hAnsi="Calibri" w:cs="Calibri"/>
          <w:color w:val="000000"/>
          <w:sz w:val="24"/>
          <w:szCs w:val="24"/>
          <w:shd w:val="clear" w:color="auto" w:fill="FFFFFF"/>
        </w:rPr>
        <w:t>in the midst of</w:t>
      </w:r>
      <w:proofErr w:type="gramEnd"/>
      <w:r w:rsidRPr="00A90CE1">
        <w:rPr>
          <w:rStyle w:val="woj"/>
          <w:rFonts w:ascii="Calibri" w:hAnsi="Calibri" w:cs="Calibri"/>
          <w:color w:val="000000"/>
          <w:sz w:val="24"/>
          <w:szCs w:val="24"/>
          <w:shd w:val="clear" w:color="auto" w:fill="FFFFFF"/>
        </w:rPr>
        <w:t xml:space="preserve"> some difficult/confusing providence.</w:t>
      </w:r>
    </w:p>
    <w:p w14:paraId="793F02FC"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372F0693" w14:textId="63FBEC8D"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We must come to grips with our limited perspective.</w:t>
      </w:r>
    </w:p>
    <w:p w14:paraId="1774A72A"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65A842D6" w14:textId="31A2271E" w:rsidR="001B4B52" w:rsidRPr="00A90CE1" w:rsidRDefault="001B4B52" w:rsidP="001B4B52">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We must embrace Paul’s assurance that God is working for our ultimate good!</w:t>
      </w:r>
    </w:p>
    <w:p w14:paraId="4A03CDF4" w14:textId="77777777" w:rsidR="001B4B52" w:rsidRPr="00A90CE1" w:rsidRDefault="001B4B52" w:rsidP="001B4B52">
      <w:pPr>
        <w:pStyle w:val="ListParagraph"/>
        <w:rPr>
          <w:rStyle w:val="woj"/>
          <w:rFonts w:ascii="Calibri" w:hAnsi="Calibri" w:cs="Calibri"/>
          <w:color w:val="000000"/>
          <w:sz w:val="24"/>
          <w:szCs w:val="24"/>
          <w:shd w:val="clear" w:color="auto" w:fill="FFFFFF"/>
        </w:rPr>
      </w:pPr>
    </w:p>
    <w:p w14:paraId="7E5EABB3" w14:textId="2ECB8B77" w:rsidR="00A04722" w:rsidRPr="00A90CE1" w:rsidRDefault="001B4B52" w:rsidP="008F59E6">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lastRenderedPageBreak/>
        <w:t>Carson, “To walk in the unknown with</w:t>
      </w:r>
      <w:r w:rsidR="00062C88" w:rsidRPr="00A90CE1">
        <w:rPr>
          <w:rStyle w:val="woj"/>
          <w:rFonts w:ascii="Calibri" w:hAnsi="Calibri" w:cs="Calibri"/>
          <w:color w:val="000000"/>
          <w:sz w:val="24"/>
          <w:szCs w:val="24"/>
          <w:shd w:val="clear" w:color="auto" w:fill="FFFFFF"/>
        </w:rPr>
        <w:t xml:space="preserve"> a God of uneclipsed power and unfailing goodness is safer than a known way.”</w:t>
      </w:r>
    </w:p>
    <w:p w14:paraId="36DB710C" w14:textId="77777777" w:rsidR="008F59E6" w:rsidRPr="00A90CE1" w:rsidRDefault="008F59E6" w:rsidP="008F59E6">
      <w:pPr>
        <w:pStyle w:val="ListParagraph"/>
        <w:rPr>
          <w:rStyle w:val="woj"/>
          <w:rFonts w:ascii="Calibri" w:hAnsi="Calibri" w:cs="Calibri"/>
          <w:color w:val="000000"/>
          <w:sz w:val="24"/>
          <w:szCs w:val="24"/>
          <w:shd w:val="clear" w:color="auto" w:fill="FFFFFF"/>
        </w:rPr>
      </w:pPr>
    </w:p>
    <w:p w14:paraId="7D175BFA" w14:textId="563FC903" w:rsidR="008F59E6" w:rsidRPr="00A90CE1" w:rsidRDefault="008F59E6" w:rsidP="008F59E6">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Do you believe that</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No other comfort </w:t>
      </w:r>
      <w:proofErr w:type="gramStart"/>
      <w:r w:rsidRPr="00A90CE1">
        <w:rPr>
          <w:rStyle w:val="woj"/>
          <w:rFonts w:ascii="Calibri" w:hAnsi="Calibri" w:cs="Calibri"/>
          <w:color w:val="000000"/>
          <w:sz w:val="24"/>
          <w:szCs w:val="24"/>
          <w:shd w:val="clear" w:color="auto" w:fill="FFFFFF"/>
        </w:rPr>
        <w:t>in the midst of</w:t>
      </w:r>
      <w:proofErr w:type="gramEnd"/>
      <w:r w:rsidRPr="00A90CE1">
        <w:rPr>
          <w:rStyle w:val="woj"/>
          <w:rFonts w:ascii="Calibri" w:hAnsi="Calibri" w:cs="Calibri"/>
          <w:color w:val="000000"/>
          <w:sz w:val="24"/>
          <w:szCs w:val="24"/>
          <w:shd w:val="clear" w:color="auto" w:fill="FFFFFF"/>
        </w:rPr>
        <w:t xml:space="preserve"> uncertainty.</w:t>
      </w:r>
    </w:p>
    <w:p w14:paraId="2D7DAD11" w14:textId="77777777" w:rsidR="008F59E6" w:rsidRPr="00A90CE1" w:rsidRDefault="008F59E6" w:rsidP="008F59E6">
      <w:pPr>
        <w:pStyle w:val="ListParagraph"/>
        <w:rPr>
          <w:rStyle w:val="woj"/>
          <w:rFonts w:ascii="Calibri" w:hAnsi="Calibri" w:cs="Calibri"/>
          <w:color w:val="000000"/>
          <w:sz w:val="24"/>
          <w:szCs w:val="24"/>
          <w:shd w:val="clear" w:color="auto" w:fill="FFFFFF"/>
        </w:rPr>
      </w:pPr>
    </w:p>
    <w:p w14:paraId="7D6E1676" w14:textId="77777777" w:rsidR="008F59E6" w:rsidRDefault="008F59E6" w:rsidP="008F59E6">
      <w:pPr>
        <w:pStyle w:val="ListParagraph"/>
        <w:numPr>
          <w:ilvl w:val="0"/>
          <w:numId w:val="2"/>
        </w:numPr>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 xml:space="preserve">We must learn from the Scriptures that God’s timeframe and focus </w:t>
      </w:r>
      <w:proofErr w:type="gramStart"/>
      <w:r w:rsidRPr="00A90CE1">
        <w:rPr>
          <w:rStyle w:val="woj"/>
          <w:rFonts w:ascii="Calibri" w:hAnsi="Calibri" w:cs="Calibri"/>
          <w:color w:val="000000"/>
          <w:sz w:val="24"/>
          <w:szCs w:val="24"/>
          <w:shd w:val="clear" w:color="auto" w:fill="FFFFFF"/>
        </w:rPr>
        <w:t>in</w:t>
      </w:r>
      <w:proofErr w:type="gramEnd"/>
      <w:r w:rsidRPr="00A90CE1">
        <w:rPr>
          <w:rStyle w:val="woj"/>
          <w:rFonts w:ascii="Calibri" w:hAnsi="Calibri" w:cs="Calibri"/>
          <w:color w:val="000000"/>
          <w:sz w:val="24"/>
          <w:szCs w:val="24"/>
          <w:shd w:val="clear" w:color="auto" w:fill="FFFFFF"/>
        </w:rPr>
        <w:t xml:space="preserve"> the unfolding of providence is much longer than ours.</w:t>
      </w:r>
    </w:p>
    <w:p w14:paraId="4804DE1B" w14:textId="77777777" w:rsidR="008F59E6" w:rsidRPr="00A90CE1" w:rsidRDefault="008F59E6" w:rsidP="008F59E6">
      <w:pPr>
        <w:pStyle w:val="ListParagraph"/>
        <w:rPr>
          <w:rStyle w:val="woj"/>
          <w:rFonts w:ascii="Calibri" w:hAnsi="Calibri" w:cs="Calibri"/>
          <w:color w:val="000000"/>
          <w:sz w:val="24"/>
          <w:szCs w:val="24"/>
          <w:shd w:val="clear" w:color="auto" w:fill="FFFFFF"/>
        </w:rPr>
      </w:pPr>
    </w:p>
    <w:p w14:paraId="37165B74" w14:textId="050989DA" w:rsidR="008F59E6" w:rsidRPr="00A90CE1" w:rsidRDefault="008F59E6" w:rsidP="008F59E6">
      <w:pPr>
        <w:pStyle w:val="ListParagraph"/>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Naively we are more focused on the present, but the Bible paints a different portrait when it comes to God’s focus.</w:t>
      </w:r>
    </w:p>
    <w:p w14:paraId="6CCFA84D" w14:textId="77777777" w:rsidR="008F59E6" w:rsidRPr="00A90CE1" w:rsidRDefault="008F59E6" w:rsidP="008F59E6">
      <w:pPr>
        <w:pStyle w:val="ListParagraph"/>
        <w:rPr>
          <w:rStyle w:val="woj"/>
          <w:rFonts w:ascii="Calibri" w:hAnsi="Calibri" w:cs="Calibri"/>
          <w:color w:val="000000"/>
          <w:sz w:val="24"/>
          <w:szCs w:val="24"/>
          <w:shd w:val="clear" w:color="auto" w:fill="FFFFFF"/>
        </w:rPr>
      </w:pPr>
    </w:p>
    <w:p w14:paraId="297EE8DC" w14:textId="78894A23" w:rsidR="008F59E6" w:rsidRPr="00A90CE1" w:rsidRDefault="008F59E6" w:rsidP="008F59E6">
      <w:pPr>
        <w:pStyle w:val="ListParagraph"/>
        <w:numPr>
          <w:ilvl w:val="0"/>
          <w:numId w:val="3"/>
        </w:numPr>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The Book of Ruth: Naomi and her plight</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Ruth the Moabitess, determined to follow Naomi</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Boaz, </w:t>
      </w:r>
      <w:proofErr w:type="gramStart"/>
      <w:r w:rsidRPr="00A90CE1">
        <w:rPr>
          <w:rStyle w:val="woj"/>
          <w:rFonts w:ascii="Calibri" w:hAnsi="Calibri" w:cs="Calibri"/>
          <w:color w:val="000000"/>
          <w:sz w:val="24"/>
          <w:szCs w:val="24"/>
          <w:shd w:val="clear" w:color="auto" w:fill="FFFFFF"/>
        </w:rPr>
        <w:t>kinsman</w:t>
      </w:r>
      <w:proofErr w:type="gramEnd"/>
      <w:r w:rsidRPr="00A90CE1">
        <w:rPr>
          <w:rStyle w:val="woj"/>
          <w:rFonts w:ascii="Calibri" w:hAnsi="Calibri" w:cs="Calibri"/>
          <w:color w:val="000000"/>
          <w:sz w:val="24"/>
          <w:szCs w:val="24"/>
          <w:shd w:val="clear" w:color="auto" w:fill="FFFFFF"/>
        </w:rPr>
        <w:t xml:space="preserve"> redeemer.  Marriage</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Book closes with Naomi holding in her arms a baby, not just any baby</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 xml:space="preserve">Grandfather of Jesse, of David, </w:t>
      </w:r>
      <w:proofErr w:type="gramStart"/>
      <w:r w:rsidRPr="00A90CE1">
        <w:rPr>
          <w:rStyle w:val="woj"/>
          <w:rFonts w:ascii="Calibri" w:hAnsi="Calibri" w:cs="Calibri"/>
          <w:color w:val="000000"/>
          <w:sz w:val="24"/>
          <w:szCs w:val="24"/>
          <w:shd w:val="clear" w:color="auto" w:fill="FFFFFF"/>
        </w:rPr>
        <w:t>etc.</w:t>
      </w:r>
      <w:proofErr w:type="gramEnd"/>
    </w:p>
    <w:p w14:paraId="5B3282E4" w14:textId="27395E11" w:rsidR="008F59E6" w:rsidRPr="00A90CE1" w:rsidRDefault="008F59E6" w:rsidP="008F59E6">
      <w:pPr>
        <w:pStyle w:val="ListParagraph"/>
        <w:numPr>
          <w:ilvl w:val="0"/>
          <w:numId w:val="3"/>
        </w:numPr>
        <w:rPr>
          <w:rStyle w:val="woj"/>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The life of Joseph: Sold into slavery/Potiphar/jail/cupbearer and Pharoah’s dreams</w:t>
      </w:r>
      <w:proofErr w:type="gramStart"/>
      <w:r w:rsidRPr="00A90CE1">
        <w:rPr>
          <w:rStyle w:val="woj"/>
          <w:rFonts w:ascii="Calibri" w:hAnsi="Calibri" w:cs="Calibri"/>
          <w:color w:val="000000"/>
          <w:sz w:val="24"/>
          <w:szCs w:val="24"/>
          <w:shd w:val="clear" w:color="auto" w:fill="FFFFFF"/>
        </w:rPr>
        <w:t xml:space="preserve">.  </w:t>
      </w:r>
      <w:proofErr w:type="gramEnd"/>
      <w:r w:rsidRPr="00A90CE1">
        <w:rPr>
          <w:rStyle w:val="woj"/>
          <w:rFonts w:ascii="Calibri" w:hAnsi="Calibri" w:cs="Calibri"/>
          <w:color w:val="000000"/>
          <w:sz w:val="24"/>
          <w:szCs w:val="24"/>
          <w:shd w:val="clear" w:color="auto" w:fill="FFFFFF"/>
        </w:rPr>
        <w:t>They meant it for evil, God meant it for good.</w:t>
      </w:r>
    </w:p>
    <w:p w14:paraId="7C498006" w14:textId="49CD1035" w:rsidR="008F59E6" w:rsidRPr="00A90CE1" w:rsidRDefault="008F59E6" w:rsidP="008F59E6">
      <w:pPr>
        <w:ind w:left="720"/>
        <w:rPr>
          <w:rStyle w:val="woj"/>
          <w:rFonts w:ascii="Calibri" w:hAnsi="Calibri" w:cs="Calibri"/>
          <w:color w:val="000000"/>
          <w:sz w:val="24"/>
          <w:szCs w:val="24"/>
          <w:shd w:val="clear" w:color="auto" w:fill="FFFFFF"/>
        </w:rPr>
      </w:pPr>
      <w:proofErr w:type="gramStart"/>
      <w:r w:rsidRPr="00A90CE1">
        <w:rPr>
          <w:rStyle w:val="woj"/>
          <w:rFonts w:ascii="Calibri" w:hAnsi="Calibri" w:cs="Calibri"/>
          <w:color w:val="000000"/>
          <w:sz w:val="24"/>
          <w:szCs w:val="24"/>
          <w:shd w:val="clear" w:color="auto" w:fill="FFFFFF"/>
        </w:rPr>
        <w:t>Here’s</w:t>
      </w:r>
      <w:proofErr w:type="gramEnd"/>
      <w:r w:rsidRPr="00A90CE1">
        <w:rPr>
          <w:rStyle w:val="woj"/>
          <w:rFonts w:ascii="Calibri" w:hAnsi="Calibri" w:cs="Calibri"/>
          <w:color w:val="000000"/>
          <w:sz w:val="24"/>
          <w:szCs w:val="24"/>
          <w:shd w:val="clear" w:color="auto" w:fill="FFFFFF"/>
        </w:rPr>
        <w:t xml:space="preserve"> the bottom line</w:t>
      </w:r>
      <w:r w:rsidR="00FB22ED" w:rsidRPr="00A90CE1">
        <w:rPr>
          <w:rStyle w:val="woj"/>
          <w:rFonts w:ascii="Calibri" w:hAnsi="Calibri" w:cs="Calibri"/>
          <w:color w:val="000000"/>
          <w:sz w:val="24"/>
          <w:szCs w:val="24"/>
          <w:shd w:val="clear" w:color="auto" w:fill="FFFFFF"/>
        </w:rPr>
        <w:t xml:space="preserve"> – God is intimately involved in every dimension of your life as His child.  But He is in it for the long haul, and </w:t>
      </w:r>
      <w:proofErr w:type="gramStart"/>
      <w:r w:rsidR="00FB22ED" w:rsidRPr="00A90CE1">
        <w:rPr>
          <w:rStyle w:val="woj"/>
          <w:rFonts w:ascii="Calibri" w:hAnsi="Calibri" w:cs="Calibri"/>
          <w:color w:val="000000"/>
          <w:sz w:val="24"/>
          <w:szCs w:val="24"/>
          <w:shd w:val="clear" w:color="auto" w:fill="FFFFFF"/>
        </w:rPr>
        <w:t>more often than not</w:t>
      </w:r>
      <w:proofErr w:type="gramEnd"/>
      <w:r w:rsidR="00FB22ED" w:rsidRPr="00A90CE1">
        <w:rPr>
          <w:rStyle w:val="woj"/>
          <w:rFonts w:ascii="Calibri" w:hAnsi="Calibri" w:cs="Calibri"/>
          <w:color w:val="000000"/>
          <w:sz w:val="24"/>
          <w:szCs w:val="24"/>
          <w:shd w:val="clear" w:color="auto" w:fill="FFFFFF"/>
        </w:rPr>
        <w:t xml:space="preserve">, that translates into a timeframe that can be uncomfortable.  If nothing </w:t>
      </w:r>
      <w:proofErr w:type="gramStart"/>
      <w:r w:rsidR="00FB22ED" w:rsidRPr="00A90CE1">
        <w:rPr>
          <w:rStyle w:val="woj"/>
          <w:rFonts w:ascii="Calibri" w:hAnsi="Calibri" w:cs="Calibri"/>
          <w:color w:val="000000"/>
          <w:sz w:val="24"/>
          <w:szCs w:val="24"/>
          <w:shd w:val="clear" w:color="auto" w:fill="FFFFFF"/>
        </w:rPr>
        <w:t>else</w:t>
      </w:r>
      <w:proofErr w:type="gramEnd"/>
      <w:r w:rsidR="00FB22ED" w:rsidRPr="00A90CE1">
        <w:rPr>
          <w:rStyle w:val="woj"/>
          <w:rFonts w:ascii="Calibri" w:hAnsi="Calibri" w:cs="Calibri"/>
          <w:color w:val="000000"/>
          <w:sz w:val="24"/>
          <w:szCs w:val="24"/>
          <w:shd w:val="clear" w:color="auto" w:fill="FFFFFF"/>
        </w:rPr>
        <w:t xml:space="preserve"> we learn patience</w:t>
      </w:r>
      <w:r w:rsidR="00A90CE1" w:rsidRPr="00A90CE1">
        <w:rPr>
          <w:rStyle w:val="woj"/>
          <w:rFonts w:ascii="Calibri" w:hAnsi="Calibri" w:cs="Calibri"/>
          <w:color w:val="000000"/>
          <w:sz w:val="24"/>
          <w:szCs w:val="24"/>
          <w:shd w:val="clear" w:color="auto" w:fill="FFFFFF"/>
        </w:rPr>
        <w:t>.</w:t>
      </w:r>
    </w:p>
    <w:p w14:paraId="4F2732AA" w14:textId="605D7557" w:rsidR="00A90CE1" w:rsidRDefault="00A90CE1" w:rsidP="008F59E6">
      <w:pPr>
        <w:ind w:left="720"/>
        <w:rPr>
          <w:rStyle w:val="text"/>
          <w:rFonts w:ascii="Calibri" w:hAnsi="Calibri" w:cs="Calibri"/>
          <w:color w:val="000000"/>
          <w:sz w:val="24"/>
          <w:szCs w:val="24"/>
          <w:shd w:val="clear" w:color="auto" w:fill="FFFFFF"/>
        </w:rPr>
      </w:pPr>
      <w:r w:rsidRPr="00A90CE1">
        <w:rPr>
          <w:rStyle w:val="woj"/>
          <w:rFonts w:ascii="Calibri" w:hAnsi="Calibri" w:cs="Calibri"/>
          <w:color w:val="000000"/>
          <w:sz w:val="24"/>
          <w:szCs w:val="24"/>
          <w:shd w:val="clear" w:color="auto" w:fill="FFFFFF"/>
        </w:rPr>
        <w:t>(Ps 131) “</w:t>
      </w:r>
      <w:r w:rsidRPr="00A90CE1">
        <w:rPr>
          <w:rStyle w:val="text"/>
          <w:rFonts w:ascii="Calibri" w:hAnsi="Calibri" w:cs="Calibri"/>
          <w:color w:val="000000"/>
          <w:sz w:val="24"/>
          <w:szCs w:val="24"/>
          <w:shd w:val="clear" w:color="auto" w:fill="FFFFFF"/>
        </w:rPr>
        <w:t>But I have calmed and quieted my soul, like a weaned child with its mother; like a weaned child is my soul within me.”</w:t>
      </w:r>
    </w:p>
    <w:p w14:paraId="70A4037D" w14:textId="5C27FB8D" w:rsidR="00A90CE1" w:rsidRDefault="00A90CE1" w:rsidP="00A90CE1">
      <w:pPr>
        <w:pStyle w:val="ListParagraph"/>
        <w:numPr>
          <w:ilvl w:val="0"/>
          <w:numId w:val="2"/>
        </w:num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The Scriptures teach us that with God there are no insurmountable problems/no surprises.</w:t>
      </w:r>
    </w:p>
    <w:p w14:paraId="22324BBA" w14:textId="2E580B15" w:rsidR="00A90CE1" w:rsidRDefault="00A90CE1" w:rsidP="008F59E6">
      <w:pPr>
        <w:ind w:left="720"/>
        <w:rPr>
          <w:rStyle w:val="text"/>
          <w:rFonts w:ascii="Calibri" w:hAnsi="Calibri" w:cs="Calibri"/>
          <w:color w:val="000000"/>
          <w:sz w:val="24"/>
          <w:szCs w:val="24"/>
          <w:shd w:val="clear" w:color="auto" w:fill="FFFFFF"/>
        </w:rPr>
      </w:pPr>
      <w:r>
        <w:rPr>
          <w:rStyle w:val="text"/>
          <w:rFonts w:ascii="Calibri" w:hAnsi="Calibri" w:cs="Calibri"/>
          <w:color w:val="000000"/>
          <w:sz w:val="24"/>
          <w:szCs w:val="24"/>
          <w:shd w:val="clear" w:color="auto" w:fill="FFFFFF"/>
        </w:rPr>
        <w:t>(Luke 1:30-39) (Heb 11:17-19) (Matt 19:26)</w:t>
      </w:r>
    </w:p>
    <w:p w14:paraId="661F6940" w14:textId="0F602CBA" w:rsidR="00A90CE1" w:rsidRDefault="00A90CE1" w:rsidP="008F59E6">
      <w:pPr>
        <w:ind w:left="720"/>
        <w:rPr>
          <w:rStyle w:val="text"/>
          <w:rFonts w:ascii="Calibri" w:hAnsi="Calibri" w:cs="Calibri"/>
          <w:color w:val="000000"/>
          <w:sz w:val="24"/>
          <w:szCs w:val="24"/>
          <w:shd w:val="clear" w:color="auto" w:fill="FFFFFF"/>
        </w:rPr>
      </w:pPr>
      <w:r>
        <w:rPr>
          <w:rStyle w:val="text"/>
          <w:rFonts w:ascii="Calibri" w:hAnsi="Calibri" w:cs="Calibri"/>
          <w:color w:val="000000"/>
          <w:sz w:val="24"/>
          <w:szCs w:val="24"/>
          <w:shd w:val="clear" w:color="auto" w:fill="FFFFFF"/>
        </w:rPr>
        <w:t>These accounts in the Bible are designed to build trust and confidence in God</w:t>
      </w:r>
      <w:proofErr w:type="gramStart"/>
      <w:r>
        <w:rPr>
          <w:rStyle w:val="text"/>
          <w:rFonts w:ascii="Calibri" w:hAnsi="Calibri" w:cs="Calibri"/>
          <w:color w:val="000000"/>
          <w:sz w:val="24"/>
          <w:szCs w:val="24"/>
          <w:shd w:val="clear" w:color="auto" w:fill="FFFFFF"/>
        </w:rPr>
        <w:t xml:space="preserve">.  </w:t>
      </w:r>
      <w:proofErr w:type="gramEnd"/>
      <w:r>
        <w:rPr>
          <w:rStyle w:val="text"/>
          <w:rFonts w:ascii="Calibri" w:hAnsi="Calibri" w:cs="Calibri"/>
          <w:color w:val="000000"/>
          <w:sz w:val="24"/>
          <w:szCs w:val="24"/>
          <w:shd w:val="clear" w:color="auto" w:fill="FFFFFF"/>
        </w:rPr>
        <w:t xml:space="preserve">Especially when things </w:t>
      </w:r>
      <w:proofErr w:type="gramStart"/>
      <w:r>
        <w:rPr>
          <w:rStyle w:val="text"/>
          <w:rFonts w:ascii="Calibri" w:hAnsi="Calibri" w:cs="Calibri"/>
          <w:color w:val="000000"/>
          <w:sz w:val="24"/>
          <w:szCs w:val="24"/>
          <w:shd w:val="clear" w:color="auto" w:fill="FFFFFF"/>
        </w:rPr>
        <w:t>don’t</w:t>
      </w:r>
      <w:proofErr w:type="gramEnd"/>
      <w:r>
        <w:rPr>
          <w:rStyle w:val="text"/>
          <w:rFonts w:ascii="Calibri" w:hAnsi="Calibri" w:cs="Calibri"/>
          <w:color w:val="000000"/>
          <w:sz w:val="24"/>
          <w:szCs w:val="24"/>
          <w:shd w:val="clear" w:color="auto" w:fill="FFFFFF"/>
        </w:rPr>
        <w:t xml:space="preserve"> work out the way we expected/or at least hoped they would {marriage/church/etc.}</w:t>
      </w:r>
    </w:p>
    <w:p w14:paraId="68CCEC4D" w14:textId="31845A11" w:rsidR="00A90CE1" w:rsidRDefault="00A90CE1" w:rsidP="008F59E6">
      <w:pPr>
        <w:ind w:left="720"/>
        <w:rPr>
          <w:rStyle w:val="text"/>
          <w:rFonts w:ascii="Calibri" w:hAnsi="Calibri" w:cs="Calibri"/>
          <w:color w:val="000000"/>
          <w:sz w:val="24"/>
          <w:szCs w:val="24"/>
          <w:shd w:val="clear" w:color="auto" w:fill="FFFFFF"/>
        </w:rPr>
      </w:pPr>
      <w:r>
        <w:rPr>
          <w:rStyle w:val="text"/>
          <w:rFonts w:ascii="Calibri" w:hAnsi="Calibri" w:cs="Calibri"/>
          <w:color w:val="000000"/>
          <w:sz w:val="24"/>
          <w:szCs w:val="24"/>
          <w:shd w:val="clear" w:color="auto" w:fill="FFFFFF"/>
        </w:rPr>
        <w:t>**There is comfort in trusting the God who can change anything/may be changing you, and if nothing changes, “grace is sufficient.”</w:t>
      </w:r>
    </w:p>
    <w:p w14:paraId="0D5C548E" w14:textId="77777777" w:rsidR="00DF2949" w:rsidRDefault="00DF2949" w:rsidP="00DF2949">
      <w:pPr>
        <w:pStyle w:val="ListParagraph"/>
        <w:numPr>
          <w:ilvl w:val="0"/>
          <w:numId w:val="2"/>
        </w:num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 xml:space="preserve">There is much comfort in knowing that the Bible clearly teaches that God is concerned and intimately involved with the </w:t>
      </w:r>
      <w:proofErr w:type="gramStart"/>
      <w:r>
        <w:rPr>
          <w:rStyle w:val="woj"/>
          <w:rFonts w:ascii="Calibri" w:hAnsi="Calibri" w:cs="Calibri"/>
          <w:color w:val="000000"/>
          <w:sz w:val="24"/>
          <w:szCs w:val="24"/>
          <w:shd w:val="clear" w:color="auto" w:fill="FFFFFF"/>
        </w:rPr>
        <w:t>little things</w:t>
      </w:r>
      <w:proofErr w:type="gramEnd"/>
      <w:r>
        <w:rPr>
          <w:rStyle w:val="woj"/>
          <w:rFonts w:ascii="Calibri" w:hAnsi="Calibri" w:cs="Calibri"/>
          <w:color w:val="000000"/>
          <w:sz w:val="24"/>
          <w:szCs w:val="24"/>
          <w:shd w:val="clear" w:color="auto" w:fill="FFFFFF"/>
        </w:rPr>
        <w:t xml:space="preserve"> of our lives and our experiences.</w:t>
      </w:r>
    </w:p>
    <w:p w14:paraId="1C83F50A" w14:textId="4B698C80" w:rsidR="00DF2949" w:rsidRDefault="00DF2949"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Now the reality cuts across the grain of our natural thinking does it not</w:t>
      </w:r>
      <w:proofErr w:type="gramStart"/>
      <w:r>
        <w:rPr>
          <w:rStyle w:val="woj"/>
          <w:rFonts w:ascii="Calibri" w:hAnsi="Calibri" w:cs="Calibri"/>
          <w:color w:val="000000"/>
          <w:sz w:val="24"/>
          <w:szCs w:val="24"/>
          <w:shd w:val="clear" w:color="auto" w:fill="FFFFFF"/>
        </w:rPr>
        <w:t xml:space="preserve">.  </w:t>
      </w:r>
      <w:proofErr w:type="gramEnd"/>
      <w:r>
        <w:rPr>
          <w:rStyle w:val="woj"/>
          <w:rFonts w:ascii="Calibri" w:hAnsi="Calibri" w:cs="Calibri"/>
          <w:color w:val="000000"/>
          <w:sz w:val="24"/>
          <w:szCs w:val="24"/>
          <w:shd w:val="clear" w:color="auto" w:fill="FFFFFF"/>
        </w:rPr>
        <w:t>{The God of the universe/creator and sustainer of the cosmos is concerned about me and about the little insignificant matters of my daily existence.}</w:t>
      </w:r>
    </w:p>
    <w:p w14:paraId="4B3C2564" w14:textId="20866AF3" w:rsidR="00DF2949" w:rsidRDefault="00DF2949"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(Matt 6:25</w:t>
      </w:r>
      <w:proofErr w:type="gramStart"/>
      <w:r>
        <w:rPr>
          <w:rStyle w:val="woj"/>
          <w:rFonts w:ascii="Calibri" w:hAnsi="Calibri" w:cs="Calibri"/>
          <w:color w:val="000000"/>
          <w:sz w:val="24"/>
          <w:szCs w:val="24"/>
          <w:shd w:val="clear" w:color="auto" w:fill="FFFFFF"/>
        </w:rPr>
        <w:t>f)  Refer</w:t>
      </w:r>
      <w:proofErr w:type="gramEnd"/>
      <w:r>
        <w:rPr>
          <w:rStyle w:val="woj"/>
          <w:rFonts w:ascii="Calibri" w:hAnsi="Calibri" w:cs="Calibri"/>
          <w:color w:val="000000"/>
          <w:sz w:val="24"/>
          <w:szCs w:val="24"/>
          <w:shd w:val="clear" w:color="auto" w:fill="FFFFFF"/>
        </w:rPr>
        <w:t xml:space="preserve"> to (Matt 10:29)</w:t>
      </w:r>
    </w:p>
    <w:p w14:paraId="6C0B8581" w14:textId="06629B7B" w:rsidR="0026112E" w:rsidRDefault="0026112E"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lastRenderedPageBreak/>
        <w:t xml:space="preserve">The LJ in both contexts is demonstrating God’s absolute sovereignty over every dimension of our existence </w:t>
      </w:r>
      <w:proofErr w:type="gramStart"/>
      <w:r>
        <w:rPr>
          <w:rStyle w:val="woj"/>
          <w:rFonts w:ascii="Calibri" w:hAnsi="Calibri" w:cs="Calibri"/>
          <w:color w:val="000000"/>
          <w:sz w:val="24"/>
          <w:szCs w:val="24"/>
          <w:shd w:val="clear" w:color="auto" w:fill="FFFFFF"/>
        </w:rPr>
        <w:t>in order to</w:t>
      </w:r>
      <w:proofErr w:type="gramEnd"/>
      <w:r>
        <w:rPr>
          <w:rStyle w:val="woj"/>
          <w:rFonts w:ascii="Calibri" w:hAnsi="Calibri" w:cs="Calibri"/>
          <w:color w:val="000000"/>
          <w:sz w:val="24"/>
          <w:szCs w:val="24"/>
          <w:shd w:val="clear" w:color="auto" w:fill="FFFFFF"/>
        </w:rPr>
        <w:t xml:space="preserve"> achieve our native tendency to be anxious and to fear.  His argument from the lesser to the greater </w:t>
      </w:r>
      <w:proofErr w:type="gramStart"/>
      <w:r>
        <w:rPr>
          <w:rStyle w:val="woj"/>
          <w:rFonts w:ascii="Calibri" w:hAnsi="Calibri" w:cs="Calibri"/>
          <w:color w:val="000000"/>
          <w:sz w:val="24"/>
          <w:szCs w:val="24"/>
          <w:shd w:val="clear" w:color="auto" w:fill="FFFFFF"/>
        </w:rPr>
        <w:t>is designed</w:t>
      </w:r>
      <w:proofErr w:type="gramEnd"/>
      <w:r>
        <w:rPr>
          <w:rStyle w:val="woj"/>
          <w:rFonts w:ascii="Calibri" w:hAnsi="Calibri" w:cs="Calibri"/>
          <w:color w:val="000000"/>
          <w:sz w:val="24"/>
          <w:szCs w:val="24"/>
          <w:shd w:val="clear" w:color="auto" w:fill="FFFFFF"/>
        </w:rPr>
        <w:t xml:space="preserve"> to calm you/comfort you as you serve Him in whatever calling.</w:t>
      </w:r>
    </w:p>
    <w:p w14:paraId="3241D247" w14:textId="77777777" w:rsidR="0026112E" w:rsidRPr="00A90CE1" w:rsidRDefault="0026112E" w:rsidP="0026112E">
      <w:pPr>
        <w:pStyle w:val="ListParagraph"/>
        <w:numPr>
          <w:ilvl w:val="0"/>
          <w:numId w:val="2"/>
        </w:numPr>
        <w:rPr>
          <w:rStyle w:val="text"/>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Concluding Thought</w:t>
      </w:r>
    </w:p>
    <w:p w14:paraId="02EBFC7C" w14:textId="02B79B98" w:rsidR="0026112E" w:rsidRDefault="0026112E"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 xml:space="preserve">We have considered </w:t>
      </w:r>
      <w:proofErr w:type="gramStart"/>
      <w:r>
        <w:rPr>
          <w:rStyle w:val="woj"/>
          <w:rFonts w:ascii="Calibri" w:hAnsi="Calibri" w:cs="Calibri"/>
          <w:color w:val="000000"/>
          <w:sz w:val="24"/>
          <w:szCs w:val="24"/>
          <w:shd w:val="clear" w:color="auto" w:fill="FFFFFF"/>
        </w:rPr>
        <w:t>a number of</w:t>
      </w:r>
      <w:proofErr w:type="gramEnd"/>
      <w:r>
        <w:rPr>
          <w:rStyle w:val="woj"/>
          <w:rFonts w:ascii="Calibri" w:hAnsi="Calibri" w:cs="Calibri"/>
          <w:color w:val="000000"/>
          <w:sz w:val="24"/>
          <w:szCs w:val="24"/>
          <w:shd w:val="clear" w:color="auto" w:fill="FFFFFF"/>
        </w:rPr>
        <w:t xml:space="preserve"> Biblical lines of reasoning and my desire for all of us this AM is that we leave this section of our lesson (embracing the comfort of providence) convinced/encouraged/comforted in the grand reality that we have been trying to establish from the Bible.</w:t>
      </w:r>
    </w:p>
    <w:p w14:paraId="0DDB9912" w14:textId="7CEABB7E" w:rsidR="0026112E" w:rsidRDefault="0026112E"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 xml:space="preserve">This sovereign/transcendent/eternity/immutable God who decrees all that shall </w:t>
      </w:r>
      <w:proofErr w:type="gramStart"/>
      <w:r>
        <w:rPr>
          <w:rStyle w:val="woj"/>
          <w:rFonts w:ascii="Calibri" w:hAnsi="Calibri" w:cs="Calibri"/>
          <w:color w:val="000000"/>
          <w:sz w:val="24"/>
          <w:szCs w:val="24"/>
          <w:shd w:val="clear" w:color="auto" w:fill="FFFFFF"/>
        </w:rPr>
        <w:t>come to pass</w:t>
      </w:r>
      <w:proofErr w:type="gramEnd"/>
      <w:r>
        <w:rPr>
          <w:rStyle w:val="woj"/>
          <w:rFonts w:ascii="Calibri" w:hAnsi="Calibri" w:cs="Calibri"/>
          <w:color w:val="000000"/>
          <w:sz w:val="24"/>
          <w:szCs w:val="24"/>
          <w:shd w:val="clear" w:color="auto" w:fill="FFFFFF"/>
        </w:rPr>
        <w:t xml:space="preserve"> in this world and in my life, responds to me.</w:t>
      </w:r>
    </w:p>
    <w:p w14:paraId="156C454C" w14:textId="0F48EC9F" w:rsidR="0026112E" w:rsidRDefault="0026112E"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He is involved with my life/my needs/my hopes/my tears/</w:t>
      </w:r>
      <w:r w:rsidR="00347994">
        <w:rPr>
          <w:rStyle w:val="woj"/>
          <w:rFonts w:ascii="Calibri" w:hAnsi="Calibri" w:cs="Calibri"/>
          <w:color w:val="000000"/>
          <w:sz w:val="24"/>
          <w:szCs w:val="24"/>
          <w:shd w:val="clear" w:color="auto" w:fill="FFFFFF"/>
        </w:rPr>
        <w:t>triumphs/disappointments</w:t>
      </w:r>
      <w:proofErr w:type="gramStart"/>
      <w:r w:rsidR="00347994">
        <w:rPr>
          <w:rStyle w:val="woj"/>
          <w:rFonts w:ascii="Calibri" w:hAnsi="Calibri" w:cs="Calibri"/>
          <w:color w:val="000000"/>
          <w:sz w:val="24"/>
          <w:szCs w:val="24"/>
          <w:shd w:val="clear" w:color="auto" w:fill="FFFFFF"/>
        </w:rPr>
        <w:t xml:space="preserve">.  </w:t>
      </w:r>
      <w:proofErr w:type="gramEnd"/>
      <w:r w:rsidR="00347994">
        <w:rPr>
          <w:rStyle w:val="woj"/>
          <w:rFonts w:ascii="Calibri" w:hAnsi="Calibri" w:cs="Calibri"/>
          <w:color w:val="000000"/>
          <w:sz w:val="24"/>
          <w:szCs w:val="24"/>
          <w:shd w:val="clear" w:color="auto" w:fill="FFFFFF"/>
        </w:rPr>
        <w:t>He is “My Father who art in heaven.”</w:t>
      </w:r>
    </w:p>
    <w:p w14:paraId="4DD9AD38" w14:textId="5088F50D"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Nothing too big/nothing too small, and to keep this grand reality thriving in your soul as you seek to know God through suffering.</w:t>
      </w:r>
    </w:p>
    <w:p w14:paraId="48615A63" w14:textId="23D587BA"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Bathe your soul in the Psalms</w:t>
      </w:r>
      <w:proofErr w:type="gramStart"/>
      <w:r>
        <w:rPr>
          <w:rStyle w:val="woj"/>
          <w:rFonts w:ascii="Calibri" w:hAnsi="Calibri" w:cs="Calibri"/>
          <w:color w:val="000000"/>
          <w:sz w:val="24"/>
          <w:szCs w:val="24"/>
          <w:shd w:val="clear" w:color="auto" w:fill="FFFFFF"/>
        </w:rPr>
        <w:t xml:space="preserve">.  </w:t>
      </w:r>
      <w:proofErr w:type="gramEnd"/>
      <w:r>
        <w:rPr>
          <w:rStyle w:val="woj"/>
          <w:rFonts w:ascii="Calibri" w:hAnsi="Calibri" w:cs="Calibri"/>
          <w:color w:val="000000"/>
          <w:sz w:val="24"/>
          <w:szCs w:val="24"/>
          <w:shd w:val="clear" w:color="auto" w:fill="FFFFFF"/>
        </w:rPr>
        <w:t>(Ps 103, 42)</w:t>
      </w:r>
    </w:p>
    <w:p w14:paraId="004614A5" w14:textId="49A329B8"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 xml:space="preserve">Prayers of Paul. (Eph 5, Phil 3) </w:t>
      </w:r>
    </w:p>
    <w:p w14:paraId="5789095F" w14:textId="22F1DF3E"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Our Lord’s prayer and life.</w:t>
      </w:r>
    </w:p>
    <w:p w14:paraId="18350F94" w14:textId="34C7FA4C"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Talk to Him/Jesus Christ has torn the curtain</w:t>
      </w:r>
      <w:proofErr w:type="gramStart"/>
      <w:r>
        <w:rPr>
          <w:rStyle w:val="woj"/>
          <w:rFonts w:ascii="Calibri" w:hAnsi="Calibri" w:cs="Calibri"/>
          <w:color w:val="000000"/>
          <w:sz w:val="24"/>
          <w:szCs w:val="24"/>
          <w:shd w:val="clear" w:color="auto" w:fill="FFFFFF"/>
        </w:rPr>
        <w:t xml:space="preserve">.  </w:t>
      </w:r>
      <w:proofErr w:type="gramEnd"/>
      <w:r>
        <w:rPr>
          <w:rStyle w:val="woj"/>
          <w:rFonts w:ascii="Calibri" w:hAnsi="Calibri" w:cs="Calibri"/>
          <w:color w:val="000000"/>
          <w:sz w:val="24"/>
          <w:szCs w:val="24"/>
          <w:shd w:val="clear" w:color="auto" w:fill="FFFFFF"/>
        </w:rPr>
        <w:t xml:space="preserve">You are invited to the throne of the one “who lives forever, whose name is Holy, who dwells on a high and holy place, </w:t>
      </w:r>
      <w:proofErr w:type="gramStart"/>
      <w:r>
        <w:rPr>
          <w:rStyle w:val="woj"/>
          <w:rFonts w:ascii="Calibri" w:hAnsi="Calibri" w:cs="Calibri"/>
          <w:color w:val="000000"/>
          <w:sz w:val="24"/>
          <w:szCs w:val="24"/>
          <w:shd w:val="clear" w:color="auto" w:fill="FFFFFF"/>
        </w:rPr>
        <w:t>and also</w:t>
      </w:r>
      <w:proofErr w:type="gramEnd"/>
      <w:r>
        <w:rPr>
          <w:rStyle w:val="woj"/>
          <w:rFonts w:ascii="Calibri" w:hAnsi="Calibri" w:cs="Calibri"/>
          <w:color w:val="000000"/>
          <w:sz w:val="24"/>
          <w:szCs w:val="24"/>
          <w:shd w:val="clear" w:color="auto" w:fill="FFFFFF"/>
        </w:rPr>
        <w:t xml:space="preserve"> with the contrite and lowly in spirit.  To revive the spirit of the lowly and revive the heart of the contrite.” (Is 57:15)</w:t>
      </w:r>
    </w:p>
    <w:p w14:paraId="23E63F1A" w14:textId="04B2E586" w:rsidR="00347994" w:rsidRDefault="00347994" w:rsidP="008F59E6">
      <w:pPr>
        <w:ind w:left="720"/>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That is the God of developing a theological framework for suffering, to know God!</w:t>
      </w:r>
    </w:p>
    <w:p w14:paraId="7140D010" w14:textId="748A1998" w:rsidR="00347994" w:rsidRDefault="00347994" w:rsidP="00347994">
      <w:pPr>
        <w:rPr>
          <w:rStyle w:val="woj"/>
          <w:rFonts w:ascii="Calibri" w:hAnsi="Calibri" w:cs="Calibri"/>
          <w:color w:val="000000"/>
          <w:sz w:val="24"/>
          <w:szCs w:val="24"/>
          <w:shd w:val="clear" w:color="auto" w:fill="FFFFFF"/>
        </w:rPr>
      </w:pPr>
    </w:p>
    <w:p w14:paraId="63B3DF88" w14:textId="33EE2170" w:rsidR="00347994" w:rsidRDefault="00347994" w:rsidP="00347994">
      <w:p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Questions:</w:t>
      </w:r>
    </w:p>
    <w:p w14:paraId="0E4B8F76" w14:textId="7185A392" w:rsidR="00347994" w:rsidRDefault="00347994" w:rsidP="00347994">
      <w:pPr>
        <w:pStyle w:val="ListParagraph"/>
        <w:numPr>
          <w:ilvl w:val="0"/>
          <w:numId w:val="4"/>
        </w:num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God is transcendent and intimate</w:t>
      </w:r>
      <w:proofErr w:type="gramStart"/>
      <w:r>
        <w:rPr>
          <w:rStyle w:val="woj"/>
          <w:rFonts w:ascii="Calibri" w:hAnsi="Calibri" w:cs="Calibri"/>
          <w:color w:val="000000"/>
          <w:sz w:val="24"/>
          <w:szCs w:val="24"/>
          <w:shd w:val="clear" w:color="auto" w:fill="FFFFFF"/>
        </w:rPr>
        <w:t xml:space="preserve">.  </w:t>
      </w:r>
      <w:proofErr w:type="gramEnd"/>
      <w:r>
        <w:rPr>
          <w:rStyle w:val="woj"/>
          <w:rFonts w:ascii="Calibri" w:hAnsi="Calibri" w:cs="Calibri"/>
          <w:color w:val="000000"/>
          <w:sz w:val="24"/>
          <w:szCs w:val="24"/>
          <w:shd w:val="clear" w:color="auto" w:fill="FFFFFF"/>
        </w:rPr>
        <w:t>Why is it important to remember both those Biblical categories?</w:t>
      </w:r>
    </w:p>
    <w:p w14:paraId="08108674" w14:textId="2704A5C2" w:rsidR="00347994" w:rsidRDefault="00347994" w:rsidP="00347994">
      <w:pPr>
        <w:pStyle w:val="ListParagraph"/>
        <w:numPr>
          <w:ilvl w:val="0"/>
          <w:numId w:val="4"/>
        </w:num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Why is it so important to embrace mystery/tensi</w:t>
      </w:r>
      <w:r w:rsidR="0023481A">
        <w:rPr>
          <w:rStyle w:val="woj"/>
          <w:rFonts w:ascii="Calibri" w:hAnsi="Calibri" w:cs="Calibri"/>
          <w:color w:val="000000"/>
          <w:sz w:val="24"/>
          <w:szCs w:val="24"/>
          <w:shd w:val="clear" w:color="auto" w:fill="FFFFFF"/>
        </w:rPr>
        <w:t>on/reality?</w:t>
      </w:r>
    </w:p>
    <w:p w14:paraId="5DA4402A" w14:textId="71DD7323" w:rsidR="0023481A" w:rsidRPr="00347994" w:rsidRDefault="0023481A" w:rsidP="00347994">
      <w:pPr>
        <w:pStyle w:val="ListParagraph"/>
        <w:numPr>
          <w:ilvl w:val="0"/>
          <w:numId w:val="4"/>
        </w:numPr>
        <w:rPr>
          <w:rStyle w:val="woj"/>
          <w:rFonts w:ascii="Calibri" w:hAnsi="Calibri" w:cs="Calibri"/>
          <w:color w:val="000000"/>
          <w:sz w:val="24"/>
          <w:szCs w:val="24"/>
          <w:shd w:val="clear" w:color="auto" w:fill="FFFFFF"/>
        </w:rPr>
      </w:pPr>
      <w:r>
        <w:rPr>
          <w:rStyle w:val="woj"/>
          <w:rFonts w:ascii="Calibri" w:hAnsi="Calibri" w:cs="Calibri"/>
          <w:color w:val="000000"/>
          <w:sz w:val="24"/>
          <w:szCs w:val="24"/>
          <w:shd w:val="clear" w:color="auto" w:fill="FFFFFF"/>
        </w:rPr>
        <w:t xml:space="preserve">Why is it important to realize “its not all about us” when we find ourselves </w:t>
      </w:r>
      <w:proofErr w:type="gramStart"/>
      <w:r>
        <w:rPr>
          <w:rStyle w:val="woj"/>
          <w:rFonts w:ascii="Calibri" w:hAnsi="Calibri" w:cs="Calibri"/>
          <w:color w:val="000000"/>
          <w:sz w:val="24"/>
          <w:szCs w:val="24"/>
          <w:shd w:val="clear" w:color="auto" w:fill="FFFFFF"/>
        </w:rPr>
        <w:t>in the midst of</w:t>
      </w:r>
      <w:proofErr w:type="gramEnd"/>
      <w:r>
        <w:rPr>
          <w:rStyle w:val="woj"/>
          <w:rFonts w:ascii="Calibri" w:hAnsi="Calibri" w:cs="Calibri"/>
          <w:color w:val="000000"/>
          <w:sz w:val="24"/>
          <w:szCs w:val="24"/>
          <w:shd w:val="clear" w:color="auto" w:fill="FFFFFF"/>
        </w:rPr>
        <w:t xml:space="preserve"> difficulty?</w:t>
      </w:r>
    </w:p>
    <w:p w14:paraId="5E732C03" w14:textId="77777777" w:rsidR="00347994" w:rsidRPr="00A90CE1" w:rsidRDefault="00347994" w:rsidP="008F59E6">
      <w:pPr>
        <w:ind w:left="720"/>
        <w:rPr>
          <w:rStyle w:val="woj"/>
          <w:rFonts w:ascii="Calibri" w:hAnsi="Calibri" w:cs="Calibri"/>
          <w:color w:val="000000"/>
          <w:sz w:val="24"/>
          <w:szCs w:val="24"/>
          <w:shd w:val="clear" w:color="auto" w:fill="FFFFFF"/>
        </w:rPr>
      </w:pPr>
    </w:p>
    <w:p w14:paraId="59611BA3" w14:textId="77777777" w:rsidR="008F59E6" w:rsidRPr="00A90CE1" w:rsidRDefault="008F59E6" w:rsidP="008F59E6">
      <w:pPr>
        <w:pStyle w:val="ListParagraph"/>
        <w:rPr>
          <w:rFonts w:ascii="Calibri" w:hAnsi="Calibri" w:cs="Calibri"/>
          <w:color w:val="000000"/>
          <w:sz w:val="24"/>
          <w:szCs w:val="24"/>
          <w:shd w:val="clear" w:color="auto" w:fill="FFFFFF"/>
        </w:rPr>
      </w:pPr>
    </w:p>
    <w:sectPr w:rsidR="008F59E6" w:rsidRPr="00A90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D34AB"/>
    <w:multiLevelType w:val="hybridMultilevel"/>
    <w:tmpl w:val="0A6E7088"/>
    <w:lvl w:ilvl="0" w:tplc="172A212C">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75AA1"/>
    <w:multiLevelType w:val="hybridMultilevel"/>
    <w:tmpl w:val="A5B22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0740A7"/>
    <w:multiLevelType w:val="hybridMultilevel"/>
    <w:tmpl w:val="6C080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5A2FC9"/>
    <w:multiLevelType w:val="hybridMultilevel"/>
    <w:tmpl w:val="05B44E92"/>
    <w:lvl w:ilvl="0" w:tplc="CC9AC4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78810980">
    <w:abstractNumId w:val="0"/>
  </w:num>
  <w:num w:numId="2" w16cid:durableId="1690374193">
    <w:abstractNumId w:val="1"/>
  </w:num>
  <w:num w:numId="3" w16cid:durableId="2058624087">
    <w:abstractNumId w:val="3"/>
  </w:num>
  <w:num w:numId="4" w16cid:durableId="1789278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AD7"/>
    <w:rsid w:val="00062C88"/>
    <w:rsid w:val="001B4B52"/>
    <w:rsid w:val="0023481A"/>
    <w:rsid w:val="0024020A"/>
    <w:rsid w:val="0026112E"/>
    <w:rsid w:val="00347994"/>
    <w:rsid w:val="003549BB"/>
    <w:rsid w:val="00480439"/>
    <w:rsid w:val="004D59BF"/>
    <w:rsid w:val="006A56F3"/>
    <w:rsid w:val="00853AD7"/>
    <w:rsid w:val="008957D9"/>
    <w:rsid w:val="008F59E6"/>
    <w:rsid w:val="00A04722"/>
    <w:rsid w:val="00A90CE1"/>
    <w:rsid w:val="00C64AB7"/>
    <w:rsid w:val="00C91F3E"/>
    <w:rsid w:val="00CE2E21"/>
    <w:rsid w:val="00DF2949"/>
    <w:rsid w:val="00FB2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D544E"/>
  <w15:chartTrackingRefBased/>
  <w15:docId w15:val="{32C35F31-2D70-4F91-B72C-C492500E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3A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3A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3A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3A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3A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3A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3A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3A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3A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A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3A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3A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3A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3A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3A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3A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3A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3AD7"/>
    <w:rPr>
      <w:rFonts w:eastAsiaTheme="majorEastAsia" w:cstheme="majorBidi"/>
      <w:color w:val="272727" w:themeColor="text1" w:themeTint="D8"/>
    </w:rPr>
  </w:style>
  <w:style w:type="paragraph" w:styleId="Title">
    <w:name w:val="Title"/>
    <w:basedOn w:val="Normal"/>
    <w:next w:val="Normal"/>
    <w:link w:val="TitleChar"/>
    <w:uiPriority w:val="10"/>
    <w:qFormat/>
    <w:rsid w:val="00853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3A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3A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3A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3AD7"/>
    <w:pPr>
      <w:spacing w:before="160"/>
      <w:jc w:val="center"/>
    </w:pPr>
    <w:rPr>
      <w:i/>
      <w:iCs/>
      <w:color w:val="404040" w:themeColor="text1" w:themeTint="BF"/>
    </w:rPr>
  </w:style>
  <w:style w:type="character" w:customStyle="1" w:styleId="QuoteChar">
    <w:name w:val="Quote Char"/>
    <w:basedOn w:val="DefaultParagraphFont"/>
    <w:link w:val="Quote"/>
    <w:uiPriority w:val="29"/>
    <w:rsid w:val="00853AD7"/>
    <w:rPr>
      <w:i/>
      <w:iCs/>
      <w:color w:val="404040" w:themeColor="text1" w:themeTint="BF"/>
    </w:rPr>
  </w:style>
  <w:style w:type="paragraph" w:styleId="ListParagraph">
    <w:name w:val="List Paragraph"/>
    <w:basedOn w:val="Normal"/>
    <w:uiPriority w:val="34"/>
    <w:qFormat/>
    <w:rsid w:val="00853AD7"/>
    <w:pPr>
      <w:ind w:left="720"/>
      <w:contextualSpacing/>
    </w:pPr>
  </w:style>
  <w:style w:type="character" w:styleId="IntenseEmphasis">
    <w:name w:val="Intense Emphasis"/>
    <w:basedOn w:val="DefaultParagraphFont"/>
    <w:uiPriority w:val="21"/>
    <w:qFormat/>
    <w:rsid w:val="00853AD7"/>
    <w:rPr>
      <w:i/>
      <w:iCs/>
      <w:color w:val="0F4761" w:themeColor="accent1" w:themeShade="BF"/>
    </w:rPr>
  </w:style>
  <w:style w:type="paragraph" w:styleId="IntenseQuote">
    <w:name w:val="Intense Quote"/>
    <w:basedOn w:val="Normal"/>
    <w:next w:val="Normal"/>
    <w:link w:val="IntenseQuoteChar"/>
    <w:uiPriority w:val="30"/>
    <w:qFormat/>
    <w:rsid w:val="00853A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3AD7"/>
    <w:rPr>
      <w:i/>
      <w:iCs/>
      <w:color w:val="0F4761" w:themeColor="accent1" w:themeShade="BF"/>
    </w:rPr>
  </w:style>
  <w:style w:type="character" w:styleId="IntenseReference">
    <w:name w:val="Intense Reference"/>
    <w:basedOn w:val="DefaultParagraphFont"/>
    <w:uiPriority w:val="32"/>
    <w:qFormat/>
    <w:rsid w:val="00853AD7"/>
    <w:rPr>
      <w:b/>
      <w:bCs/>
      <w:smallCaps/>
      <w:color w:val="0F4761" w:themeColor="accent1" w:themeShade="BF"/>
      <w:spacing w:val="5"/>
    </w:rPr>
  </w:style>
  <w:style w:type="character" w:customStyle="1" w:styleId="woj">
    <w:name w:val="woj"/>
    <w:basedOn w:val="DefaultParagraphFont"/>
    <w:rsid w:val="00C91F3E"/>
  </w:style>
  <w:style w:type="character" w:styleId="Hyperlink">
    <w:name w:val="Hyperlink"/>
    <w:basedOn w:val="DefaultParagraphFont"/>
    <w:uiPriority w:val="99"/>
    <w:semiHidden/>
    <w:unhideWhenUsed/>
    <w:rsid w:val="00C91F3E"/>
    <w:rPr>
      <w:color w:val="0000FF"/>
      <w:u w:val="single"/>
    </w:rPr>
  </w:style>
  <w:style w:type="character" w:customStyle="1" w:styleId="text">
    <w:name w:val="text"/>
    <w:basedOn w:val="DefaultParagraphFont"/>
    <w:rsid w:val="00A04722"/>
  </w:style>
  <w:style w:type="character" w:customStyle="1" w:styleId="indent-1-breaks">
    <w:name w:val="indent-1-breaks"/>
    <w:basedOn w:val="DefaultParagraphFont"/>
    <w:rsid w:val="00A90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iblegateway.com/passage/?search=mark+1&amp;version=ES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1762</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6</cp:revision>
  <dcterms:created xsi:type="dcterms:W3CDTF">2024-06-13T19:50:00Z</dcterms:created>
  <dcterms:modified xsi:type="dcterms:W3CDTF">2024-06-24T21:22:00Z</dcterms:modified>
</cp:coreProperties>
</file>